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66443" w14:textId="77777777" w:rsidR="00AA4CE4" w:rsidRPr="00871017" w:rsidRDefault="00AA4CE4">
      <w:pPr>
        <w:rPr>
          <w:rFonts w:ascii="Comic Sans MS" w:hAnsi="Comic Sans MS"/>
          <w:sz w:val="18"/>
          <w:szCs w:val="18"/>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452"/>
      </w:tblGrid>
      <w:tr w:rsidR="00A14EB3" w:rsidRPr="00871017" w14:paraId="55A05D94" w14:textId="77777777" w:rsidTr="005922F7">
        <w:tc>
          <w:tcPr>
            <w:tcW w:w="9720" w:type="dxa"/>
            <w:gridSpan w:val="2"/>
            <w:shd w:val="clear" w:color="auto" w:fill="CC99FF"/>
          </w:tcPr>
          <w:p w14:paraId="08714991" w14:textId="77777777" w:rsidR="00AA4CE4" w:rsidRPr="00FF4E5A" w:rsidRDefault="00AA4CE4" w:rsidP="0082248D">
            <w:pPr>
              <w:jc w:val="center"/>
              <w:rPr>
                <w:rFonts w:ascii="Comic Sans MS" w:hAnsi="Comic Sans MS"/>
                <w:b/>
                <w:sz w:val="22"/>
                <w:szCs w:val="22"/>
              </w:rPr>
            </w:pPr>
            <w:r w:rsidRPr="00FF4E5A">
              <w:rPr>
                <w:rFonts w:ascii="Comic Sans MS" w:hAnsi="Comic Sans MS"/>
                <w:b/>
                <w:sz w:val="22"/>
                <w:szCs w:val="22"/>
              </w:rPr>
              <w:t>Grade 3</w:t>
            </w:r>
          </w:p>
          <w:p w14:paraId="7D1FF073" w14:textId="77777777" w:rsidR="00A14EB3" w:rsidRPr="00FF4E5A" w:rsidRDefault="00DE6A3B" w:rsidP="0082248D">
            <w:pPr>
              <w:jc w:val="center"/>
              <w:rPr>
                <w:rFonts w:ascii="Comic Sans MS" w:hAnsi="Comic Sans MS"/>
                <w:b/>
                <w:sz w:val="22"/>
                <w:szCs w:val="22"/>
              </w:rPr>
            </w:pPr>
            <w:r w:rsidRPr="00FF4E5A">
              <w:rPr>
                <w:rFonts w:ascii="Comic Sans MS" w:hAnsi="Comic Sans MS"/>
                <w:b/>
                <w:sz w:val="22"/>
                <w:szCs w:val="22"/>
              </w:rPr>
              <w:t>Unit Overview</w:t>
            </w:r>
          </w:p>
          <w:p w14:paraId="4D58757F" w14:textId="30AABF26" w:rsidR="00A14EB3" w:rsidRPr="00871017" w:rsidRDefault="0031695C" w:rsidP="005148C0">
            <w:pPr>
              <w:jc w:val="center"/>
              <w:rPr>
                <w:rFonts w:ascii="Comic Sans MS" w:hAnsi="Comic Sans MS"/>
                <w:i/>
                <w:sz w:val="18"/>
                <w:szCs w:val="18"/>
              </w:rPr>
            </w:pPr>
            <w:r>
              <w:rPr>
                <w:rFonts w:ascii="Comic Sans MS" w:hAnsi="Comic Sans MS"/>
                <w:b/>
                <w:i/>
                <w:sz w:val="22"/>
                <w:szCs w:val="22"/>
              </w:rPr>
              <w:t>Social Issues Book Clubs</w:t>
            </w:r>
            <w:r w:rsidR="00F72938" w:rsidRPr="00FF4E5A">
              <w:rPr>
                <w:rFonts w:ascii="Comic Sans MS" w:hAnsi="Comic Sans MS"/>
                <w:b/>
                <w:i/>
                <w:sz w:val="22"/>
                <w:szCs w:val="22"/>
              </w:rPr>
              <w:t xml:space="preserve"> </w:t>
            </w:r>
          </w:p>
        </w:tc>
      </w:tr>
      <w:tr w:rsidR="00A14EB3" w:rsidRPr="00871017" w14:paraId="6C45F379" w14:textId="77777777" w:rsidTr="0082248D">
        <w:tc>
          <w:tcPr>
            <w:tcW w:w="2268" w:type="dxa"/>
            <w:shd w:val="clear" w:color="auto" w:fill="auto"/>
          </w:tcPr>
          <w:p w14:paraId="0432EBCF" w14:textId="77777777" w:rsidR="00A14EB3" w:rsidRPr="00871017" w:rsidRDefault="00DE6A3B">
            <w:pPr>
              <w:rPr>
                <w:rFonts w:ascii="Comic Sans MS" w:hAnsi="Comic Sans MS"/>
                <w:b/>
                <w:sz w:val="22"/>
                <w:szCs w:val="22"/>
              </w:rPr>
            </w:pPr>
            <w:r w:rsidRPr="00871017">
              <w:rPr>
                <w:rFonts w:ascii="Comic Sans MS" w:hAnsi="Comic Sans MS"/>
                <w:b/>
                <w:sz w:val="22"/>
                <w:szCs w:val="22"/>
              </w:rPr>
              <w:t>Focus Teaching Points</w:t>
            </w:r>
          </w:p>
        </w:tc>
        <w:tc>
          <w:tcPr>
            <w:tcW w:w="7452" w:type="dxa"/>
            <w:shd w:val="clear" w:color="auto" w:fill="auto"/>
          </w:tcPr>
          <w:p w14:paraId="73F68B62" w14:textId="77777777" w:rsidR="008822E6" w:rsidRDefault="0031695C" w:rsidP="0031695C">
            <w:pPr>
              <w:rPr>
                <w:rFonts w:ascii="Comic Sans MS" w:hAnsi="Comic Sans MS"/>
                <w:i/>
                <w:sz w:val="18"/>
                <w:szCs w:val="18"/>
              </w:rPr>
            </w:pPr>
            <w:r>
              <w:rPr>
                <w:rFonts w:ascii="Comic Sans MS" w:hAnsi="Comic Sans MS"/>
                <w:i/>
                <w:sz w:val="18"/>
                <w:szCs w:val="18"/>
              </w:rPr>
              <w:t>Thinking, talking, and writing about our reading:</w:t>
            </w:r>
          </w:p>
          <w:p w14:paraId="44890D9A" w14:textId="77777777" w:rsidR="0031695C" w:rsidRPr="0031695C" w:rsidRDefault="0031695C" w:rsidP="0031695C">
            <w:pPr>
              <w:pStyle w:val="ListParagraph"/>
              <w:numPr>
                <w:ilvl w:val="0"/>
                <w:numId w:val="22"/>
              </w:numPr>
              <w:rPr>
                <w:rFonts w:ascii="Comic Sans MS" w:hAnsi="Comic Sans MS"/>
                <w:i/>
                <w:sz w:val="18"/>
                <w:szCs w:val="18"/>
              </w:rPr>
            </w:pPr>
            <w:r>
              <w:rPr>
                <w:rFonts w:ascii="Comic Sans MS" w:hAnsi="Comic Sans MS"/>
                <w:sz w:val="18"/>
                <w:szCs w:val="18"/>
              </w:rPr>
              <w:t>Reading for social issues in familiar books</w:t>
            </w:r>
          </w:p>
          <w:p w14:paraId="23DAA608" w14:textId="77777777" w:rsidR="0031695C" w:rsidRPr="0031695C" w:rsidRDefault="0031695C" w:rsidP="0031695C">
            <w:pPr>
              <w:pStyle w:val="ListParagraph"/>
              <w:numPr>
                <w:ilvl w:val="0"/>
                <w:numId w:val="22"/>
              </w:numPr>
              <w:rPr>
                <w:rFonts w:ascii="Comic Sans MS" w:hAnsi="Comic Sans MS"/>
                <w:i/>
                <w:sz w:val="18"/>
                <w:szCs w:val="18"/>
              </w:rPr>
            </w:pPr>
            <w:r>
              <w:rPr>
                <w:rFonts w:ascii="Comic Sans MS" w:hAnsi="Comic Sans MS"/>
                <w:sz w:val="18"/>
                <w:szCs w:val="18"/>
              </w:rPr>
              <w:t>Considering other people’s lenses while reading</w:t>
            </w:r>
          </w:p>
          <w:p w14:paraId="5330A639" w14:textId="77777777" w:rsidR="0031695C" w:rsidRPr="0031695C" w:rsidRDefault="0031695C" w:rsidP="0031695C">
            <w:pPr>
              <w:pStyle w:val="ListParagraph"/>
              <w:numPr>
                <w:ilvl w:val="0"/>
                <w:numId w:val="22"/>
              </w:numPr>
              <w:rPr>
                <w:rFonts w:ascii="Comic Sans MS" w:hAnsi="Comic Sans MS"/>
                <w:i/>
                <w:sz w:val="18"/>
                <w:szCs w:val="18"/>
              </w:rPr>
            </w:pPr>
            <w:r>
              <w:rPr>
                <w:rFonts w:ascii="Comic Sans MS" w:hAnsi="Comic Sans MS"/>
                <w:sz w:val="18"/>
                <w:szCs w:val="18"/>
              </w:rPr>
              <w:t>Using our own writing to uncover social issues important to us</w:t>
            </w:r>
          </w:p>
          <w:p w14:paraId="451E0588" w14:textId="77777777" w:rsidR="0031695C" w:rsidRPr="0031695C" w:rsidRDefault="0031695C" w:rsidP="0031695C">
            <w:pPr>
              <w:pStyle w:val="ListParagraph"/>
              <w:numPr>
                <w:ilvl w:val="0"/>
                <w:numId w:val="22"/>
              </w:numPr>
              <w:rPr>
                <w:rFonts w:ascii="Comic Sans MS" w:hAnsi="Comic Sans MS"/>
                <w:i/>
                <w:sz w:val="18"/>
                <w:szCs w:val="18"/>
              </w:rPr>
            </w:pPr>
            <w:r>
              <w:rPr>
                <w:rFonts w:ascii="Comic Sans MS" w:hAnsi="Comic Sans MS"/>
                <w:sz w:val="18"/>
                <w:szCs w:val="18"/>
              </w:rPr>
              <w:t>Considering lessons learned about an issue from a book</w:t>
            </w:r>
          </w:p>
          <w:p w14:paraId="6B906BF3" w14:textId="77777777" w:rsidR="0031695C" w:rsidRPr="0031695C" w:rsidRDefault="0031695C" w:rsidP="0031695C">
            <w:pPr>
              <w:pStyle w:val="ListParagraph"/>
              <w:numPr>
                <w:ilvl w:val="0"/>
                <w:numId w:val="22"/>
              </w:numPr>
              <w:rPr>
                <w:rFonts w:ascii="Comic Sans MS" w:hAnsi="Comic Sans MS"/>
                <w:i/>
                <w:sz w:val="18"/>
                <w:szCs w:val="18"/>
              </w:rPr>
            </w:pPr>
            <w:r>
              <w:rPr>
                <w:rFonts w:ascii="Comic Sans MS" w:hAnsi="Comic Sans MS"/>
                <w:sz w:val="18"/>
                <w:szCs w:val="18"/>
              </w:rPr>
              <w:t>Reading nonfiction texts about an issue presented in a fiction text</w:t>
            </w:r>
          </w:p>
          <w:p w14:paraId="4F4BE04F" w14:textId="77777777" w:rsidR="0031695C" w:rsidRPr="0031695C" w:rsidRDefault="0031695C" w:rsidP="0031695C">
            <w:pPr>
              <w:pStyle w:val="ListParagraph"/>
              <w:numPr>
                <w:ilvl w:val="0"/>
                <w:numId w:val="22"/>
              </w:numPr>
              <w:rPr>
                <w:rFonts w:ascii="Comic Sans MS" w:hAnsi="Comic Sans MS"/>
                <w:i/>
                <w:sz w:val="18"/>
                <w:szCs w:val="18"/>
              </w:rPr>
            </w:pPr>
            <w:r>
              <w:rPr>
                <w:rFonts w:ascii="Comic Sans MS" w:hAnsi="Comic Sans MS"/>
                <w:sz w:val="18"/>
                <w:szCs w:val="18"/>
              </w:rPr>
              <w:t>Learning about issues in the world and our lives by studying the characters in a book closely</w:t>
            </w:r>
          </w:p>
          <w:p w14:paraId="69A739AF" w14:textId="77777777" w:rsidR="0031695C" w:rsidRPr="0031695C" w:rsidRDefault="0031695C" w:rsidP="0031695C">
            <w:pPr>
              <w:pStyle w:val="ListParagraph"/>
              <w:numPr>
                <w:ilvl w:val="0"/>
                <w:numId w:val="22"/>
              </w:numPr>
              <w:rPr>
                <w:rFonts w:ascii="Comic Sans MS" w:hAnsi="Comic Sans MS"/>
                <w:i/>
                <w:sz w:val="18"/>
                <w:szCs w:val="18"/>
              </w:rPr>
            </w:pPr>
            <w:r>
              <w:rPr>
                <w:rFonts w:ascii="Comic Sans MS" w:hAnsi="Comic Sans MS"/>
                <w:sz w:val="18"/>
                <w:szCs w:val="18"/>
              </w:rPr>
              <w:t>Learning about social issues in our books by paying attention to crucial scenes</w:t>
            </w:r>
          </w:p>
          <w:p w14:paraId="5014BC9B" w14:textId="77777777" w:rsidR="0031695C" w:rsidRPr="0031695C" w:rsidRDefault="0031695C" w:rsidP="0031695C">
            <w:pPr>
              <w:pStyle w:val="ListParagraph"/>
              <w:numPr>
                <w:ilvl w:val="0"/>
                <w:numId w:val="22"/>
              </w:numPr>
              <w:rPr>
                <w:rFonts w:ascii="Comic Sans MS" w:hAnsi="Comic Sans MS"/>
                <w:i/>
                <w:sz w:val="18"/>
                <w:szCs w:val="18"/>
              </w:rPr>
            </w:pPr>
            <w:r>
              <w:rPr>
                <w:rFonts w:ascii="Comic Sans MS" w:hAnsi="Comic Sans MS"/>
                <w:sz w:val="18"/>
                <w:szCs w:val="18"/>
              </w:rPr>
              <w:t>Noticing multiple issues in a book</w:t>
            </w:r>
          </w:p>
          <w:p w14:paraId="6784212D" w14:textId="77777777" w:rsidR="0031695C" w:rsidRPr="0031695C" w:rsidRDefault="0031695C" w:rsidP="0031695C">
            <w:pPr>
              <w:pStyle w:val="ListParagraph"/>
              <w:numPr>
                <w:ilvl w:val="0"/>
                <w:numId w:val="22"/>
              </w:numPr>
              <w:rPr>
                <w:rFonts w:ascii="Comic Sans MS" w:hAnsi="Comic Sans MS"/>
                <w:i/>
                <w:sz w:val="18"/>
                <w:szCs w:val="18"/>
              </w:rPr>
            </w:pPr>
            <w:r>
              <w:rPr>
                <w:rFonts w:ascii="Comic Sans MS" w:hAnsi="Comic Sans MS"/>
                <w:sz w:val="18"/>
                <w:szCs w:val="18"/>
              </w:rPr>
              <w:t>Considering what the author is trying to teach us about the issues in a book</w:t>
            </w:r>
          </w:p>
          <w:p w14:paraId="4E798120" w14:textId="77777777" w:rsidR="0031695C" w:rsidRPr="0031695C" w:rsidRDefault="0031695C" w:rsidP="0031695C">
            <w:pPr>
              <w:pStyle w:val="ListParagraph"/>
              <w:numPr>
                <w:ilvl w:val="0"/>
                <w:numId w:val="22"/>
              </w:numPr>
              <w:rPr>
                <w:rFonts w:ascii="Comic Sans MS" w:hAnsi="Comic Sans MS"/>
                <w:i/>
                <w:sz w:val="18"/>
                <w:szCs w:val="18"/>
              </w:rPr>
            </w:pPr>
            <w:r>
              <w:rPr>
                <w:rFonts w:ascii="Comic Sans MS" w:hAnsi="Comic Sans MS"/>
                <w:sz w:val="18"/>
                <w:szCs w:val="18"/>
              </w:rPr>
              <w:t>Comparing our own thoughts and perspectives against the author’s perspective on an issue</w:t>
            </w:r>
          </w:p>
          <w:p w14:paraId="42B1EA2F" w14:textId="77777777" w:rsidR="0031695C" w:rsidRPr="0031695C" w:rsidRDefault="0031695C" w:rsidP="0031695C">
            <w:pPr>
              <w:pStyle w:val="ListParagraph"/>
              <w:numPr>
                <w:ilvl w:val="0"/>
                <w:numId w:val="22"/>
              </w:numPr>
              <w:rPr>
                <w:rFonts w:ascii="Comic Sans MS" w:hAnsi="Comic Sans MS"/>
                <w:i/>
                <w:sz w:val="18"/>
                <w:szCs w:val="18"/>
              </w:rPr>
            </w:pPr>
            <w:r>
              <w:rPr>
                <w:rFonts w:ascii="Comic Sans MS" w:hAnsi="Comic Sans MS"/>
                <w:sz w:val="18"/>
                <w:szCs w:val="18"/>
              </w:rPr>
              <w:t>Reading nonfiction with issues in mind</w:t>
            </w:r>
          </w:p>
          <w:p w14:paraId="421E0EBF" w14:textId="77777777" w:rsidR="0031695C" w:rsidRPr="0031695C" w:rsidRDefault="0031695C" w:rsidP="0031695C">
            <w:pPr>
              <w:pStyle w:val="ListParagraph"/>
              <w:numPr>
                <w:ilvl w:val="0"/>
                <w:numId w:val="22"/>
              </w:numPr>
              <w:rPr>
                <w:rFonts w:ascii="Comic Sans MS" w:hAnsi="Comic Sans MS"/>
                <w:i/>
                <w:sz w:val="18"/>
                <w:szCs w:val="18"/>
              </w:rPr>
            </w:pPr>
            <w:r>
              <w:rPr>
                <w:rFonts w:ascii="Comic Sans MS" w:hAnsi="Comic Sans MS"/>
                <w:sz w:val="18"/>
                <w:szCs w:val="18"/>
              </w:rPr>
              <w:t>Reading multiple nonfiction sources about a particular issue to develop a deeper understanding</w:t>
            </w:r>
          </w:p>
          <w:p w14:paraId="4897AE7B" w14:textId="77777777" w:rsidR="0031695C" w:rsidRPr="0031695C" w:rsidRDefault="0031695C" w:rsidP="0031695C">
            <w:pPr>
              <w:pStyle w:val="ListParagraph"/>
              <w:numPr>
                <w:ilvl w:val="0"/>
                <w:numId w:val="22"/>
              </w:numPr>
              <w:rPr>
                <w:rFonts w:ascii="Comic Sans MS" w:hAnsi="Comic Sans MS"/>
                <w:i/>
                <w:sz w:val="18"/>
                <w:szCs w:val="18"/>
              </w:rPr>
            </w:pPr>
            <w:r>
              <w:rPr>
                <w:rFonts w:ascii="Comic Sans MS" w:hAnsi="Comic Sans MS"/>
                <w:sz w:val="18"/>
                <w:szCs w:val="18"/>
              </w:rPr>
              <w:t>Noticing the issues we are thinking about in the world around us</w:t>
            </w:r>
          </w:p>
          <w:p w14:paraId="2721A8A6" w14:textId="77777777" w:rsidR="0031695C" w:rsidRPr="0031695C" w:rsidRDefault="0031695C" w:rsidP="0031695C">
            <w:pPr>
              <w:pStyle w:val="ListParagraph"/>
              <w:numPr>
                <w:ilvl w:val="0"/>
                <w:numId w:val="22"/>
              </w:numPr>
              <w:rPr>
                <w:rFonts w:ascii="Comic Sans MS" w:hAnsi="Comic Sans MS"/>
                <w:i/>
                <w:sz w:val="18"/>
                <w:szCs w:val="18"/>
              </w:rPr>
            </w:pPr>
            <w:r>
              <w:rPr>
                <w:rFonts w:ascii="Comic Sans MS" w:hAnsi="Comic Sans MS"/>
                <w:sz w:val="18"/>
                <w:szCs w:val="18"/>
              </w:rPr>
              <w:t>Writing about our ideas for social change</w:t>
            </w:r>
          </w:p>
          <w:p w14:paraId="49375F0B" w14:textId="105588D8" w:rsidR="0031695C" w:rsidRPr="0031695C" w:rsidRDefault="0031695C" w:rsidP="0031695C">
            <w:pPr>
              <w:pStyle w:val="ListParagraph"/>
              <w:numPr>
                <w:ilvl w:val="0"/>
                <w:numId w:val="22"/>
              </w:numPr>
              <w:rPr>
                <w:rFonts w:ascii="Comic Sans MS" w:hAnsi="Comic Sans MS"/>
                <w:i/>
                <w:sz w:val="18"/>
                <w:szCs w:val="18"/>
              </w:rPr>
            </w:pPr>
            <w:r>
              <w:rPr>
                <w:rFonts w:ascii="Comic Sans MS" w:hAnsi="Comic Sans MS"/>
                <w:sz w:val="18"/>
                <w:szCs w:val="18"/>
              </w:rPr>
              <w:t>Sharing our thinking with others about our ideas for social change</w:t>
            </w:r>
          </w:p>
        </w:tc>
      </w:tr>
      <w:tr w:rsidR="00DE6A3B" w:rsidRPr="00871017" w14:paraId="175A364D" w14:textId="77777777" w:rsidTr="0082248D">
        <w:tc>
          <w:tcPr>
            <w:tcW w:w="2268" w:type="dxa"/>
            <w:shd w:val="clear" w:color="auto" w:fill="auto"/>
          </w:tcPr>
          <w:p w14:paraId="529A57ED" w14:textId="514FAB71" w:rsidR="00DE6A3B" w:rsidRPr="00871017" w:rsidRDefault="00DE6A3B">
            <w:pPr>
              <w:rPr>
                <w:rFonts w:ascii="Comic Sans MS" w:hAnsi="Comic Sans MS"/>
                <w:b/>
                <w:sz w:val="22"/>
                <w:szCs w:val="22"/>
              </w:rPr>
            </w:pPr>
            <w:r w:rsidRPr="00871017">
              <w:rPr>
                <w:rFonts w:ascii="Comic Sans MS" w:hAnsi="Comic Sans MS"/>
                <w:b/>
                <w:sz w:val="22"/>
                <w:szCs w:val="22"/>
              </w:rPr>
              <w:t>Key CCSS Standards</w:t>
            </w:r>
          </w:p>
        </w:tc>
        <w:tc>
          <w:tcPr>
            <w:tcW w:w="7452" w:type="dxa"/>
            <w:shd w:val="clear" w:color="auto" w:fill="auto"/>
          </w:tcPr>
          <w:p w14:paraId="6BBA419D" w14:textId="11B89EC5" w:rsidR="00205875" w:rsidRPr="00871017" w:rsidRDefault="00205875" w:rsidP="00205875">
            <w:pPr>
              <w:rPr>
                <w:rFonts w:ascii="Comic Sans MS" w:hAnsi="Comic Sans MS"/>
                <w:b/>
                <w:i/>
                <w:sz w:val="18"/>
                <w:szCs w:val="18"/>
              </w:rPr>
            </w:pPr>
            <w:r w:rsidRPr="00871017">
              <w:rPr>
                <w:rFonts w:ascii="Comic Sans MS" w:hAnsi="Comic Sans MS"/>
                <w:b/>
                <w:i/>
                <w:sz w:val="18"/>
                <w:szCs w:val="18"/>
              </w:rPr>
              <w:t xml:space="preserve">Reading Standards for </w:t>
            </w:r>
            <w:r w:rsidR="006F1C9D">
              <w:rPr>
                <w:rFonts w:ascii="Comic Sans MS" w:hAnsi="Comic Sans MS"/>
                <w:b/>
                <w:i/>
                <w:sz w:val="18"/>
                <w:szCs w:val="18"/>
              </w:rPr>
              <w:t>Literature (RL)</w:t>
            </w:r>
          </w:p>
          <w:p w14:paraId="63741C12" w14:textId="54F40BFF" w:rsidR="00205875" w:rsidRPr="00871017" w:rsidRDefault="006F1C9D" w:rsidP="00520A1D">
            <w:pPr>
              <w:numPr>
                <w:ilvl w:val="0"/>
                <w:numId w:val="2"/>
              </w:numPr>
              <w:rPr>
                <w:rFonts w:ascii="Comic Sans MS" w:hAnsi="Comic Sans MS"/>
                <w:i/>
                <w:sz w:val="18"/>
                <w:szCs w:val="18"/>
              </w:rPr>
            </w:pPr>
            <w:r>
              <w:rPr>
                <w:rFonts w:ascii="Comic Sans MS" w:hAnsi="Comic Sans MS"/>
                <w:i/>
                <w:sz w:val="18"/>
                <w:szCs w:val="18"/>
              </w:rPr>
              <w:t>1, 2, 3, 4, 5, 6, 7, 9, 10</w:t>
            </w:r>
          </w:p>
          <w:p w14:paraId="0838E387" w14:textId="27FAF3A5" w:rsidR="00CD0E2C" w:rsidRPr="00544B2C" w:rsidRDefault="006F1C9D" w:rsidP="00CD0E2C">
            <w:pPr>
              <w:rPr>
                <w:rFonts w:ascii="Comic Sans MS" w:hAnsi="Comic Sans MS"/>
                <w:b/>
                <w:i/>
                <w:sz w:val="18"/>
                <w:szCs w:val="18"/>
              </w:rPr>
            </w:pPr>
            <w:r>
              <w:rPr>
                <w:rFonts w:ascii="Comic Sans MS" w:hAnsi="Comic Sans MS"/>
                <w:b/>
                <w:i/>
                <w:sz w:val="18"/>
                <w:szCs w:val="18"/>
              </w:rPr>
              <w:t>Reading Standards: Foundational Skills (RF)</w:t>
            </w:r>
          </w:p>
          <w:p w14:paraId="097D5A5C" w14:textId="01B140BB" w:rsidR="00CD0E2C" w:rsidRPr="00544B2C" w:rsidRDefault="006F1C9D" w:rsidP="00CD0E2C">
            <w:pPr>
              <w:numPr>
                <w:ilvl w:val="0"/>
                <w:numId w:val="2"/>
              </w:numPr>
              <w:rPr>
                <w:rFonts w:ascii="Comic Sans MS" w:hAnsi="Comic Sans MS"/>
                <w:i/>
                <w:sz w:val="18"/>
                <w:szCs w:val="18"/>
              </w:rPr>
            </w:pPr>
            <w:r>
              <w:rPr>
                <w:rFonts w:ascii="Comic Sans MS" w:hAnsi="Comic Sans MS"/>
                <w:i/>
                <w:sz w:val="18"/>
                <w:szCs w:val="18"/>
              </w:rPr>
              <w:t>3, 4</w:t>
            </w:r>
          </w:p>
          <w:p w14:paraId="7A2470FB" w14:textId="77777777" w:rsidR="00CD0E2C" w:rsidRPr="00544B2C" w:rsidRDefault="00CD0E2C" w:rsidP="00CD0E2C">
            <w:pPr>
              <w:rPr>
                <w:rFonts w:ascii="Comic Sans MS" w:hAnsi="Comic Sans MS"/>
                <w:b/>
                <w:i/>
                <w:sz w:val="18"/>
                <w:szCs w:val="18"/>
              </w:rPr>
            </w:pPr>
            <w:r w:rsidRPr="00544B2C">
              <w:rPr>
                <w:rFonts w:ascii="Comic Sans MS" w:hAnsi="Comic Sans MS"/>
                <w:b/>
                <w:i/>
                <w:sz w:val="18"/>
                <w:szCs w:val="18"/>
              </w:rPr>
              <w:t>Language Standards (L)</w:t>
            </w:r>
          </w:p>
          <w:p w14:paraId="5FD0FAC3" w14:textId="2385C7A3" w:rsidR="00AA4CE4" w:rsidRDefault="008822E6" w:rsidP="00CD0E2C">
            <w:pPr>
              <w:numPr>
                <w:ilvl w:val="0"/>
                <w:numId w:val="2"/>
              </w:numPr>
              <w:rPr>
                <w:rFonts w:ascii="Comic Sans MS" w:hAnsi="Comic Sans MS"/>
                <w:i/>
                <w:sz w:val="18"/>
                <w:szCs w:val="18"/>
              </w:rPr>
            </w:pPr>
            <w:r>
              <w:rPr>
                <w:rFonts w:ascii="Comic Sans MS" w:hAnsi="Comic Sans MS"/>
                <w:i/>
                <w:sz w:val="18"/>
                <w:szCs w:val="18"/>
              </w:rPr>
              <w:t>1, 2, 3, 4, 5, 6</w:t>
            </w:r>
          </w:p>
          <w:p w14:paraId="00067999" w14:textId="2B1FFB94" w:rsidR="008D74A7" w:rsidRPr="00544B2C" w:rsidRDefault="008D74A7" w:rsidP="008D74A7">
            <w:pPr>
              <w:rPr>
                <w:rFonts w:ascii="Comic Sans MS" w:hAnsi="Comic Sans MS"/>
                <w:b/>
                <w:i/>
                <w:sz w:val="18"/>
                <w:szCs w:val="18"/>
              </w:rPr>
            </w:pPr>
            <w:r>
              <w:rPr>
                <w:rFonts w:ascii="Comic Sans MS" w:hAnsi="Comic Sans MS"/>
                <w:b/>
                <w:i/>
                <w:sz w:val="18"/>
                <w:szCs w:val="18"/>
              </w:rPr>
              <w:t>Speaking and Listening Standards</w:t>
            </w:r>
            <w:r w:rsidRPr="00544B2C">
              <w:rPr>
                <w:rFonts w:ascii="Comic Sans MS" w:hAnsi="Comic Sans MS"/>
                <w:b/>
                <w:i/>
                <w:sz w:val="18"/>
                <w:szCs w:val="18"/>
              </w:rPr>
              <w:t xml:space="preserve"> (</w:t>
            </w:r>
            <w:r>
              <w:rPr>
                <w:rFonts w:ascii="Comic Sans MS" w:hAnsi="Comic Sans MS"/>
                <w:b/>
                <w:i/>
                <w:sz w:val="18"/>
                <w:szCs w:val="18"/>
              </w:rPr>
              <w:t>S</w:t>
            </w:r>
            <w:r w:rsidRPr="00544B2C">
              <w:rPr>
                <w:rFonts w:ascii="Comic Sans MS" w:hAnsi="Comic Sans MS"/>
                <w:b/>
                <w:i/>
                <w:sz w:val="18"/>
                <w:szCs w:val="18"/>
              </w:rPr>
              <w:t>L)</w:t>
            </w:r>
          </w:p>
          <w:p w14:paraId="17BBB6A2" w14:textId="1C5AEB56" w:rsidR="008D74A7" w:rsidRPr="008D74A7" w:rsidRDefault="008822E6" w:rsidP="008D74A7">
            <w:pPr>
              <w:numPr>
                <w:ilvl w:val="0"/>
                <w:numId w:val="2"/>
              </w:numPr>
              <w:rPr>
                <w:rFonts w:ascii="Comic Sans MS" w:hAnsi="Comic Sans MS"/>
                <w:i/>
                <w:sz w:val="18"/>
                <w:szCs w:val="18"/>
              </w:rPr>
            </w:pPr>
            <w:r>
              <w:rPr>
                <w:rFonts w:ascii="Comic Sans MS" w:hAnsi="Comic Sans MS"/>
                <w:i/>
                <w:sz w:val="18"/>
                <w:szCs w:val="18"/>
              </w:rPr>
              <w:t>1, 2, 3, 4, 5, 6</w:t>
            </w:r>
          </w:p>
        </w:tc>
      </w:tr>
      <w:tr w:rsidR="0043453A" w:rsidRPr="00871017" w14:paraId="6CD8F59C" w14:textId="77777777" w:rsidTr="005F0126">
        <w:tc>
          <w:tcPr>
            <w:tcW w:w="2268" w:type="dxa"/>
            <w:shd w:val="clear" w:color="auto" w:fill="auto"/>
          </w:tcPr>
          <w:p w14:paraId="79E87600" w14:textId="77777777" w:rsidR="0043453A" w:rsidRPr="00871017" w:rsidRDefault="0043453A" w:rsidP="005F0126">
            <w:pPr>
              <w:rPr>
                <w:rFonts w:ascii="Comic Sans MS" w:hAnsi="Comic Sans MS"/>
                <w:b/>
                <w:sz w:val="22"/>
                <w:szCs w:val="22"/>
              </w:rPr>
            </w:pPr>
            <w:r>
              <w:rPr>
                <w:rFonts w:ascii="Comic Sans MS" w:hAnsi="Comic Sans MS"/>
                <w:b/>
                <w:sz w:val="22"/>
                <w:szCs w:val="22"/>
              </w:rPr>
              <w:t>Bends in the Road</w:t>
            </w:r>
          </w:p>
        </w:tc>
        <w:tc>
          <w:tcPr>
            <w:tcW w:w="7452" w:type="dxa"/>
            <w:shd w:val="clear" w:color="auto" w:fill="auto"/>
          </w:tcPr>
          <w:p w14:paraId="6603DBA7" w14:textId="77777777" w:rsidR="0043453A" w:rsidRDefault="0043453A" w:rsidP="005F0126">
            <w:pPr>
              <w:numPr>
                <w:ilvl w:val="0"/>
                <w:numId w:val="1"/>
              </w:numPr>
              <w:rPr>
                <w:rFonts w:ascii="Comic Sans MS" w:hAnsi="Comic Sans MS"/>
                <w:sz w:val="18"/>
                <w:szCs w:val="18"/>
              </w:rPr>
            </w:pPr>
            <w:r>
              <w:rPr>
                <w:rFonts w:ascii="Comic Sans MS" w:hAnsi="Comic Sans MS"/>
                <w:sz w:val="18"/>
                <w:szCs w:val="18"/>
              </w:rPr>
              <w:t>Reading can teach us about issues that exist in the world and in our lives</w:t>
            </w:r>
          </w:p>
          <w:p w14:paraId="3D0E8709" w14:textId="77777777" w:rsidR="0043453A" w:rsidRDefault="0043453A" w:rsidP="005F0126">
            <w:pPr>
              <w:numPr>
                <w:ilvl w:val="0"/>
                <w:numId w:val="1"/>
              </w:numPr>
              <w:rPr>
                <w:rFonts w:ascii="Comic Sans MS" w:hAnsi="Comic Sans MS"/>
                <w:sz w:val="18"/>
                <w:szCs w:val="18"/>
              </w:rPr>
            </w:pPr>
            <w:r>
              <w:rPr>
                <w:rFonts w:ascii="Comic Sans MS" w:hAnsi="Comic Sans MS"/>
                <w:sz w:val="18"/>
                <w:szCs w:val="18"/>
              </w:rPr>
              <w:t>Reading with a lens and talking back to the text</w:t>
            </w:r>
          </w:p>
          <w:p w14:paraId="715F374A" w14:textId="77777777" w:rsidR="0043453A" w:rsidRDefault="0043453A" w:rsidP="005F0126">
            <w:pPr>
              <w:numPr>
                <w:ilvl w:val="0"/>
                <w:numId w:val="1"/>
              </w:numPr>
              <w:rPr>
                <w:rFonts w:ascii="Comic Sans MS" w:hAnsi="Comic Sans MS"/>
                <w:sz w:val="18"/>
                <w:szCs w:val="18"/>
              </w:rPr>
            </w:pPr>
            <w:r>
              <w:rPr>
                <w:rFonts w:ascii="Comic Sans MS" w:hAnsi="Comic Sans MS"/>
                <w:sz w:val="18"/>
                <w:szCs w:val="18"/>
              </w:rPr>
              <w:t>Bringing our lenses to the world</w:t>
            </w:r>
          </w:p>
        </w:tc>
      </w:tr>
      <w:tr w:rsidR="005115EF" w:rsidRPr="00871017" w14:paraId="06CEB769" w14:textId="77777777" w:rsidTr="0082248D">
        <w:tc>
          <w:tcPr>
            <w:tcW w:w="2268" w:type="dxa"/>
            <w:shd w:val="clear" w:color="auto" w:fill="auto"/>
          </w:tcPr>
          <w:p w14:paraId="4FEDE513" w14:textId="2A92707D" w:rsidR="005115EF" w:rsidRPr="00871017" w:rsidRDefault="005115EF">
            <w:pPr>
              <w:rPr>
                <w:rFonts w:ascii="Comic Sans MS" w:hAnsi="Comic Sans MS"/>
                <w:b/>
                <w:sz w:val="22"/>
                <w:szCs w:val="22"/>
              </w:rPr>
            </w:pPr>
            <w:r w:rsidRPr="00871017">
              <w:rPr>
                <w:rFonts w:ascii="Comic Sans MS" w:hAnsi="Comic Sans MS"/>
                <w:b/>
                <w:sz w:val="22"/>
                <w:szCs w:val="22"/>
              </w:rPr>
              <w:t>Recommended Professional Resource</w:t>
            </w:r>
            <w:r>
              <w:rPr>
                <w:rFonts w:ascii="Comic Sans MS" w:hAnsi="Comic Sans MS"/>
                <w:b/>
                <w:sz w:val="22"/>
                <w:szCs w:val="22"/>
              </w:rPr>
              <w:t>(s)</w:t>
            </w:r>
            <w:r w:rsidRPr="00871017">
              <w:rPr>
                <w:rFonts w:ascii="Comic Sans MS" w:hAnsi="Comic Sans MS"/>
                <w:b/>
                <w:sz w:val="22"/>
                <w:szCs w:val="22"/>
              </w:rPr>
              <w:t xml:space="preserve"> to Guide Instruction</w:t>
            </w:r>
          </w:p>
        </w:tc>
        <w:tc>
          <w:tcPr>
            <w:tcW w:w="7452" w:type="dxa"/>
            <w:shd w:val="clear" w:color="auto" w:fill="auto"/>
          </w:tcPr>
          <w:p w14:paraId="504FC0F6" w14:textId="5657C29E" w:rsidR="005115EF" w:rsidRDefault="005115EF" w:rsidP="006F1C9D">
            <w:pPr>
              <w:numPr>
                <w:ilvl w:val="0"/>
                <w:numId w:val="1"/>
              </w:numPr>
              <w:rPr>
                <w:rFonts w:ascii="Comic Sans MS" w:hAnsi="Comic Sans MS"/>
                <w:sz w:val="18"/>
                <w:szCs w:val="18"/>
              </w:rPr>
            </w:pPr>
            <w:r>
              <w:rPr>
                <w:rFonts w:ascii="Comic Sans MS" w:hAnsi="Comic Sans MS"/>
                <w:sz w:val="18"/>
                <w:szCs w:val="18"/>
              </w:rPr>
              <w:t>“</w:t>
            </w:r>
            <w:r w:rsidR="0043453A" w:rsidRPr="0043453A">
              <w:fldChar w:fldCharType="begin"/>
            </w:r>
            <w:r w:rsidR="0043453A" w:rsidRPr="0043453A">
              <w:instrText xml:space="preserve"> HYPERLINK "http://ppsgrade3.weebly.com/published-curriculum-resources.html" </w:instrText>
            </w:r>
            <w:r w:rsidR="0043453A" w:rsidRPr="0043453A">
              <w:fldChar w:fldCharType="separate"/>
            </w:r>
            <w:r w:rsidR="006F1C9D" w:rsidRPr="0043453A">
              <w:rPr>
                <w:rStyle w:val="Hyperlink"/>
                <w:rFonts w:ascii="Comic Sans MS" w:hAnsi="Comic Sans MS"/>
                <w:sz w:val="18"/>
                <w:szCs w:val="18"/>
                <w:u w:val="none"/>
              </w:rPr>
              <w:t>Social Issues Book Clubs</w:t>
            </w:r>
            <w:r w:rsidR="0043453A" w:rsidRPr="0043453A">
              <w:rPr>
                <w:rStyle w:val="Hyperlink"/>
                <w:rFonts w:ascii="Comic Sans MS" w:hAnsi="Comic Sans MS"/>
                <w:sz w:val="18"/>
                <w:szCs w:val="18"/>
                <w:u w:val="none"/>
              </w:rPr>
              <w:fldChar w:fldCharType="end"/>
            </w:r>
            <w:r w:rsidR="006F1C9D">
              <w:rPr>
                <w:rFonts w:ascii="Comic Sans MS" w:hAnsi="Comic Sans MS"/>
                <w:sz w:val="18"/>
                <w:szCs w:val="18"/>
              </w:rPr>
              <w:t>”</w:t>
            </w:r>
            <w:r w:rsidR="000704FD">
              <w:rPr>
                <w:rFonts w:ascii="Comic Sans MS" w:hAnsi="Comic Sans MS"/>
                <w:sz w:val="18"/>
                <w:szCs w:val="18"/>
              </w:rPr>
              <w:t>*</w:t>
            </w:r>
            <w:r w:rsidR="006F1C9D">
              <w:rPr>
                <w:rFonts w:ascii="Comic Sans MS" w:hAnsi="Comic Sans MS"/>
                <w:sz w:val="18"/>
                <w:szCs w:val="18"/>
              </w:rPr>
              <w:t xml:space="preserve"> from </w:t>
            </w:r>
            <w:r w:rsidR="006F1C9D">
              <w:rPr>
                <w:rFonts w:ascii="Comic Sans MS" w:hAnsi="Comic Sans MS"/>
                <w:i/>
                <w:sz w:val="18"/>
                <w:szCs w:val="18"/>
              </w:rPr>
              <w:t>A Curricular Plan for the Reading Workshop, Grade 3</w:t>
            </w:r>
            <w:r w:rsidR="006F1C9D">
              <w:rPr>
                <w:rFonts w:ascii="Comic Sans MS" w:hAnsi="Comic Sans MS"/>
                <w:sz w:val="18"/>
                <w:szCs w:val="18"/>
              </w:rPr>
              <w:t xml:space="preserve"> (2011) by Lucy Calkins and the TCRWP staff</w:t>
            </w:r>
          </w:p>
          <w:p w14:paraId="6A9AF938" w14:textId="77777777" w:rsidR="000704FD" w:rsidRDefault="000704FD" w:rsidP="000704FD">
            <w:pPr>
              <w:rPr>
                <w:rFonts w:ascii="Comic Sans MS" w:hAnsi="Comic Sans MS"/>
                <w:sz w:val="18"/>
                <w:szCs w:val="18"/>
              </w:rPr>
            </w:pPr>
          </w:p>
          <w:p w14:paraId="7479FC3D" w14:textId="29F492C8" w:rsidR="000704FD" w:rsidRDefault="000704FD" w:rsidP="00D51DA5">
            <w:pPr>
              <w:rPr>
                <w:rFonts w:ascii="Comic Sans MS" w:hAnsi="Comic Sans MS"/>
                <w:sz w:val="18"/>
                <w:szCs w:val="18"/>
              </w:rPr>
            </w:pPr>
            <w:r>
              <w:rPr>
                <w:rFonts w:ascii="Comic Sans MS" w:hAnsi="Comic Sans MS"/>
                <w:sz w:val="18"/>
                <w:szCs w:val="18"/>
              </w:rPr>
              <w:t xml:space="preserve">*This curricular resource is found at the link </w:t>
            </w:r>
            <w:r w:rsidR="00D51DA5">
              <w:rPr>
                <w:rFonts w:ascii="Comic Sans MS" w:hAnsi="Comic Sans MS"/>
                <w:sz w:val="18"/>
                <w:szCs w:val="18"/>
              </w:rPr>
              <w:t>to</w:t>
            </w:r>
            <w:r>
              <w:rPr>
                <w:rFonts w:ascii="Comic Sans MS" w:hAnsi="Comic Sans MS"/>
                <w:sz w:val="18"/>
                <w:szCs w:val="18"/>
              </w:rPr>
              <w:t xml:space="preserve"> our website.</w:t>
            </w:r>
          </w:p>
        </w:tc>
      </w:tr>
      <w:tr w:rsidR="00E90421" w:rsidRPr="00871017" w14:paraId="228CA44E" w14:textId="77777777" w:rsidTr="0082248D">
        <w:tc>
          <w:tcPr>
            <w:tcW w:w="2268" w:type="dxa"/>
            <w:shd w:val="clear" w:color="auto" w:fill="auto"/>
          </w:tcPr>
          <w:p w14:paraId="4A1D9504" w14:textId="3418102D" w:rsidR="00E90421" w:rsidRDefault="00E90421">
            <w:pPr>
              <w:rPr>
                <w:rFonts w:ascii="Comic Sans MS" w:hAnsi="Comic Sans MS"/>
                <w:b/>
                <w:sz w:val="22"/>
                <w:szCs w:val="22"/>
              </w:rPr>
            </w:pPr>
            <w:r>
              <w:rPr>
                <w:rFonts w:ascii="Comic Sans MS" w:hAnsi="Comic Sans MS"/>
                <w:b/>
                <w:sz w:val="22"/>
                <w:szCs w:val="22"/>
              </w:rPr>
              <w:t>Recommended Author/Mentor Texts</w:t>
            </w:r>
          </w:p>
        </w:tc>
        <w:tc>
          <w:tcPr>
            <w:tcW w:w="7452" w:type="dxa"/>
            <w:shd w:val="clear" w:color="auto" w:fill="auto"/>
          </w:tcPr>
          <w:p w14:paraId="6BEA9CC2" w14:textId="7D964BBF" w:rsidR="000704FD" w:rsidRDefault="00D51DA5" w:rsidP="00D51DA5">
            <w:pPr>
              <w:numPr>
                <w:ilvl w:val="0"/>
                <w:numId w:val="1"/>
              </w:numPr>
              <w:rPr>
                <w:rFonts w:ascii="Comic Sans MS" w:hAnsi="Comic Sans MS"/>
                <w:sz w:val="18"/>
                <w:szCs w:val="18"/>
              </w:rPr>
            </w:pPr>
            <w:r>
              <w:rPr>
                <w:rFonts w:ascii="Comic Sans MS" w:hAnsi="Comic Sans MS"/>
                <w:sz w:val="18"/>
                <w:szCs w:val="18"/>
              </w:rPr>
              <w:t xml:space="preserve">Create a demonstration text set containing a short novel of your choice, familiar books from earlier in the year, picture books, nonfiction articles and even poems that relate to a social issue.  Suggestions can be found on the </w:t>
            </w:r>
            <w:hyperlink r:id="rId8" w:history="1">
              <w:r w:rsidRPr="0043453A">
                <w:rPr>
                  <w:rStyle w:val="Hyperlink"/>
                  <w:rFonts w:ascii="Comic Sans MS" w:hAnsi="Comic Sans MS"/>
                  <w:sz w:val="18"/>
                  <w:szCs w:val="18"/>
                  <w:u w:val="none"/>
                </w:rPr>
                <w:t>Mentor Text</w:t>
              </w:r>
            </w:hyperlink>
            <w:r>
              <w:rPr>
                <w:rFonts w:ascii="Comic Sans MS" w:hAnsi="Comic Sans MS"/>
                <w:sz w:val="18"/>
                <w:szCs w:val="18"/>
              </w:rPr>
              <w:t xml:space="preserve"> tab for this unit.  </w:t>
            </w:r>
          </w:p>
        </w:tc>
      </w:tr>
      <w:tr w:rsidR="00E90421" w:rsidRPr="00871017" w14:paraId="18DA7F0E" w14:textId="77777777" w:rsidTr="0082248D">
        <w:tc>
          <w:tcPr>
            <w:tcW w:w="2268" w:type="dxa"/>
            <w:shd w:val="clear" w:color="auto" w:fill="auto"/>
          </w:tcPr>
          <w:p w14:paraId="77F91C64" w14:textId="7ECFA9F2" w:rsidR="00E90421" w:rsidRDefault="00E90421">
            <w:pPr>
              <w:rPr>
                <w:rFonts w:ascii="Comic Sans MS" w:hAnsi="Comic Sans MS"/>
                <w:b/>
                <w:sz w:val="22"/>
                <w:szCs w:val="22"/>
              </w:rPr>
            </w:pPr>
            <w:r>
              <w:rPr>
                <w:rFonts w:ascii="Comic Sans MS" w:hAnsi="Comic Sans MS"/>
                <w:b/>
                <w:sz w:val="22"/>
                <w:szCs w:val="22"/>
              </w:rPr>
              <w:t>Tips for the Unit</w:t>
            </w:r>
          </w:p>
        </w:tc>
        <w:tc>
          <w:tcPr>
            <w:tcW w:w="7452" w:type="dxa"/>
            <w:shd w:val="clear" w:color="auto" w:fill="auto"/>
          </w:tcPr>
          <w:p w14:paraId="7E88EA70" w14:textId="77777777" w:rsidR="00E90421" w:rsidRDefault="00E90421" w:rsidP="00E90421">
            <w:pPr>
              <w:rPr>
                <w:rFonts w:ascii="Comic Sans MS" w:hAnsi="Comic Sans MS"/>
                <w:i/>
                <w:sz w:val="18"/>
                <w:szCs w:val="18"/>
              </w:rPr>
            </w:pPr>
            <w:r w:rsidRPr="00C53AAB">
              <w:rPr>
                <w:rFonts w:ascii="Comic Sans MS" w:hAnsi="Comic Sans MS"/>
                <w:i/>
                <w:sz w:val="18"/>
                <w:szCs w:val="18"/>
              </w:rPr>
              <w:t>“In this unit, children learn a very powerful lesso</w:t>
            </w:r>
            <w:r>
              <w:rPr>
                <w:rFonts w:ascii="Comic Sans MS" w:hAnsi="Comic Sans MS"/>
                <w:i/>
                <w:sz w:val="18"/>
                <w:szCs w:val="18"/>
              </w:rPr>
              <w:t>n: t</w:t>
            </w:r>
            <w:r w:rsidRPr="00C53AAB">
              <w:rPr>
                <w:rFonts w:ascii="Comic Sans MS" w:hAnsi="Comic Sans MS"/>
                <w:i/>
                <w:sz w:val="18"/>
                <w:szCs w:val="18"/>
              </w:rPr>
              <w:t xml:space="preserve">hat by reading, they can watch characters deal with social issues and through this, they can learn, themselves, how they might deal with such challenging issues (and others).”  </w:t>
            </w:r>
          </w:p>
          <w:p w14:paraId="6596B48F" w14:textId="77777777" w:rsidR="00E90421" w:rsidRPr="00C53AAB" w:rsidRDefault="00E90421" w:rsidP="00E90421">
            <w:pPr>
              <w:rPr>
                <w:rFonts w:ascii="Comic Sans MS" w:hAnsi="Comic Sans MS" w:cs="Arial"/>
                <w:bCs/>
                <w:i/>
                <w:sz w:val="18"/>
                <w:szCs w:val="18"/>
              </w:rPr>
            </w:pPr>
          </w:p>
          <w:p w14:paraId="28740302" w14:textId="066908B8" w:rsidR="00A76783" w:rsidRPr="00A76783" w:rsidRDefault="00A76783" w:rsidP="00A76783">
            <w:pPr>
              <w:numPr>
                <w:ilvl w:val="0"/>
                <w:numId w:val="1"/>
              </w:numPr>
              <w:rPr>
                <w:rFonts w:ascii="Comic Sans MS" w:hAnsi="Comic Sans MS" w:cs="Arial"/>
                <w:bCs/>
                <w:sz w:val="18"/>
                <w:szCs w:val="18"/>
              </w:rPr>
            </w:pPr>
            <w:r>
              <w:rPr>
                <w:rFonts w:ascii="Comic Sans MS" w:hAnsi="Comic Sans MS"/>
                <w:sz w:val="18"/>
                <w:szCs w:val="18"/>
              </w:rPr>
              <w:t>This unit comes from the Curricular Plan (the electronic resource—“e-doc” used in the past).  We suggest you read the first few introductory pages (pages 142-144) to get a sense of the unit as a whole and to review the suggestions for organizing yourself for the unit.  Following the introduction, you will find a summary of each part (bend).</w:t>
            </w:r>
            <w:r>
              <w:rPr>
                <w:rFonts w:ascii="Comic Sans MS" w:hAnsi="Comic Sans MS" w:cs="Arial"/>
                <w:bCs/>
                <w:sz w:val="18"/>
                <w:szCs w:val="18"/>
              </w:rPr>
              <w:t xml:space="preserve">  </w:t>
            </w:r>
            <w:r w:rsidRPr="00A76783">
              <w:rPr>
                <w:rFonts w:ascii="Comic Sans MS" w:hAnsi="Comic Sans MS"/>
                <w:sz w:val="18"/>
                <w:szCs w:val="18"/>
              </w:rPr>
              <w:t>A sequence of possible teaching points begins on page 151.</w:t>
            </w:r>
          </w:p>
          <w:p w14:paraId="6199C51D" w14:textId="6A7702C3" w:rsidR="00E90421" w:rsidRDefault="00E90421" w:rsidP="00E90421">
            <w:pPr>
              <w:numPr>
                <w:ilvl w:val="0"/>
                <w:numId w:val="1"/>
              </w:numPr>
              <w:rPr>
                <w:rFonts w:ascii="Comic Sans MS" w:hAnsi="Comic Sans MS" w:cs="Arial"/>
                <w:bCs/>
                <w:sz w:val="18"/>
                <w:szCs w:val="18"/>
              </w:rPr>
            </w:pPr>
            <w:r>
              <w:rPr>
                <w:rFonts w:ascii="Comic Sans MS" w:hAnsi="Comic Sans MS" w:cs="Arial"/>
                <w:bCs/>
                <w:sz w:val="18"/>
                <w:szCs w:val="18"/>
              </w:rPr>
              <w:t xml:space="preserve">The term “social issues” is defined in the unit as issues that affect </w:t>
            </w:r>
            <w:r w:rsidRPr="007E0162">
              <w:rPr>
                <w:rFonts w:ascii="Comic Sans MS" w:hAnsi="Comic Sans MS" w:cs="Arial"/>
                <w:bCs/>
                <w:i/>
                <w:sz w:val="18"/>
                <w:szCs w:val="18"/>
              </w:rPr>
              <w:t>many</w:t>
            </w:r>
            <w:r>
              <w:rPr>
                <w:rFonts w:ascii="Comic Sans MS" w:hAnsi="Comic Sans MS" w:cs="Arial"/>
                <w:bCs/>
                <w:sz w:val="18"/>
                <w:szCs w:val="18"/>
              </w:rPr>
              <w:t xml:space="preserve"> people, </w:t>
            </w:r>
            <w:r>
              <w:rPr>
                <w:rFonts w:ascii="Comic Sans MS" w:hAnsi="Comic Sans MS" w:cs="Arial"/>
                <w:bCs/>
                <w:sz w:val="18"/>
                <w:szCs w:val="18"/>
              </w:rPr>
              <w:lastRenderedPageBreak/>
              <w:t xml:space="preserve">not just one person or character—issues such as poverty, homelessness, joblessness, bullying, racism, and bias against older people.  You will find that this unit then provides your readers with another opportunity to </w:t>
            </w:r>
            <w:r w:rsidRPr="00C53AAB">
              <w:rPr>
                <w:rFonts w:ascii="Comic Sans MS" w:hAnsi="Comic Sans MS" w:cs="Arial"/>
                <w:b/>
                <w:bCs/>
                <w:sz w:val="18"/>
                <w:szCs w:val="18"/>
              </w:rPr>
              <w:t>deepen</w:t>
            </w:r>
            <w:r>
              <w:rPr>
                <w:rFonts w:ascii="Comic Sans MS" w:hAnsi="Comic Sans MS" w:cs="Arial"/>
                <w:bCs/>
                <w:sz w:val="18"/>
                <w:szCs w:val="18"/>
              </w:rPr>
              <w:t xml:space="preserve"> and </w:t>
            </w:r>
            <w:r w:rsidRPr="00C53AAB">
              <w:rPr>
                <w:rFonts w:ascii="Comic Sans MS" w:hAnsi="Comic Sans MS" w:cs="Arial"/>
                <w:b/>
                <w:bCs/>
                <w:sz w:val="18"/>
                <w:szCs w:val="18"/>
              </w:rPr>
              <w:t>extend</w:t>
            </w:r>
            <w:r>
              <w:rPr>
                <w:rFonts w:ascii="Comic Sans MS" w:hAnsi="Comic Sans MS" w:cs="Arial"/>
                <w:bCs/>
                <w:sz w:val="18"/>
                <w:szCs w:val="18"/>
              </w:rPr>
              <w:t xml:space="preserve"> their reading skills, considering now not only the life lessons (themes) that develop across the texts, but also the larger social issues that the characters in their books face.</w:t>
            </w:r>
          </w:p>
          <w:p w14:paraId="7EAFB27E" w14:textId="77777777" w:rsidR="0043453A" w:rsidRDefault="00071AA1" w:rsidP="000704FD">
            <w:pPr>
              <w:pStyle w:val="ListParagraph"/>
              <w:numPr>
                <w:ilvl w:val="0"/>
                <w:numId w:val="1"/>
              </w:numPr>
              <w:rPr>
                <w:rFonts w:ascii="Comic Sans MS" w:hAnsi="Comic Sans MS"/>
                <w:sz w:val="18"/>
                <w:szCs w:val="18"/>
              </w:rPr>
            </w:pPr>
            <w:r w:rsidRPr="00071AA1">
              <w:rPr>
                <w:rFonts w:ascii="Comic Sans MS" w:hAnsi="Comic Sans MS" w:cs="Arial"/>
                <w:bCs/>
                <w:sz w:val="18"/>
                <w:szCs w:val="18"/>
              </w:rPr>
              <w:t xml:space="preserve">To prepare for this unit you will need to create small collections of texts for your readers. </w:t>
            </w:r>
            <w:r w:rsidRPr="00071AA1">
              <w:rPr>
                <w:rFonts w:ascii="Comic Sans MS" w:hAnsi="Comic Sans MS"/>
                <w:sz w:val="18"/>
                <w:szCs w:val="18"/>
              </w:rPr>
              <w:t>We suggest you deliberately make all of your collections very small—no more than three books and a handful of short texts</w:t>
            </w:r>
            <w:r w:rsidR="00A76783">
              <w:rPr>
                <w:rFonts w:ascii="Comic Sans MS" w:hAnsi="Comic Sans MS"/>
                <w:sz w:val="18"/>
                <w:szCs w:val="18"/>
              </w:rPr>
              <w:t xml:space="preserve"> or related nonfiction articles</w:t>
            </w:r>
            <w:r w:rsidRPr="00071AA1">
              <w:rPr>
                <w:rFonts w:ascii="Comic Sans MS" w:hAnsi="Comic Sans MS"/>
                <w:sz w:val="18"/>
                <w:szCs w:val="18"/>
              </w:rPr>
              <w:t>—so there’s room for children to add to the collections. If you don’t classify the books your children know best, this becomes something they can do, and they’ll see how books and other texts can show many issues. You will probably want to have one basket (and one issue) for the whole class to study together through the read-aloud and minilessons. You may choose to convene the class around the same issue that a group of struggling readers will also explore, providing support and lots of dignity for those strugglers.</w:t>
            </w:r>
            <w:r w:rsidR="0043453A">
              <w:rPr>
                <w:rFonts w:ascii="Comic Sans MS" w:hAnsi="Comic Sans MS"/>
                <w:sz w:val="18"/>
                <w:szCs w:val="18"/>
              </w:rPr>
              <w:t xml:space="preserve"> </w:t>
            </w:r>
          </w:p>
          <w:p w14:paraId="1BF7FD18" w14:textId="77777777" w:rsidR="0043453A" w:rsidRPr="0043453A" w:rsidRDefault="0043453A" w:rsidP="0043453A">
            <w:pPr>
              <w:pStyle w:val="ListParagraph"/>
              <w:numPr>
                <w:ilvl w:val="1"/>
                <w:numId w:val="1"/>
              </w:numPr>
              <w:rPr>
                <w:rFonts w:ascii="Comic Sans MS" w:hAnsi="Comic Sans MS"/>
                <w:sz w:val="18"/>
                <w:szCs w:val="18"/>
              </w:rPr>
            </w:pPr>
            <w:r>
              <w:rPr>
                <w:rFonts w:ascii="Comic Sans MS" w:hAnsi="Comic Sans MS"/>
                <w:sz w:val="18"/>
                <w:szCs w:val="18"/>
              </w:rPr>
              <w:t xml:space="preserve">While you will be starting these collections with a particular issue or theme in mind, </w:t>
            </w:r>
            <w:r>
              <w:rPr>
                <w:rFonts w:ascii="Comic Sans MS" w:hAnsi="Comic Sans MS"/>
                <w:b/>
                <w:sz w:val="18"/>
                <w:szCs w:val="18"/>
              </w:rPr>
              <w:t>y</w:t>
            </w:r>
            <w:r w:rsidRPr="0043453A">
              <w:rPr>
                <w:rFonts w:ascii="Comic Sans MS" w:hAnsi="Comic Sans MS"/>
                <w:b/>
                <w:sz w:val="18"/>
                <w:szCs w:val="18"/>
              </w:rPr>
              <w:t xml:space="preserve">ou will not want to label these collections by </w:t>
            </w:r>
            <w:r>
              <w:rPr>
                <w:rFonts w:ascii="Comic Sans MS" w:hAnsi="Comic Sans MS"/>
                <w:b/>
                <w:sz w:val="18"/>
                <w:szCs w:val="18"/>
              </w:rPr>
              <w:t>this</w:t>
            </w:r>
            <w:r w:rsidRPr="0043453A">
              <w:rPr>
                <w:rFonts w:ascii="Comic Sans MS" w:hAnsi="Comic Sans MS"/>
                <w:b/>
                <w:sz w:val="18"/>
                <w:szCs w:val="18"/>
              </w:rPr>
              <w:t xml:space="preserve"> designated topic or theme</w:t>
            </w:r>
            <w:r>
              <w:rPr>
                <w:rFonts w:ascii="Comic Sans MS" w:hAnsi="Comic Sans MS"/>
                <w:sz w:val="18"/>
                <w:szCs w:val="18"/>
              </w:rPr>
              <w:t>; rather, you will want your students to discover the ways in which they see these texts as related (which may be different than what you had originally thought!). That is the work of this unit.</w:t>
            </w:r>
          </w:p>
          <w:p w14:paraId="1619A7C9" w14:textId="77777777" w:rsidR="00A76783" w:rsidRPr="00A76783" w:rsidRDefault="00071AA1" w:rsidP="00A76783">
            <w:pPr>
              <w:pStyle w:val="ListParagraph"/>
              <w:numPr>
                <w:ilvl w:val="0"/>
                <w:numId w:val="1"/>
              </w:numPr>
              <w:rPr>
                <w:rFonts w:ascii="Times" w:hAnsi="Times"/>
                <w:sz w:val="20"/>
                <w:szCs w:val="20"/>
              </w:rPr>
            </w:pPr>
            <w:r w:rsidRPr="00071AA1">
              <w:rPr>
                <w:rFonts w:ascii="Comic Sans MS" w:hAnsi="Comic Sans MS"/>
                <w:sz w:val="18"/>
                <w:szCs w:val="18"/>
              </w:rPr>
              <w:t>Part (Bend) I: At the start, you may choose to focus on characters in stories, including the struggles the characters face, how those struggles may be named as social issues, and how they deal with these struggles. This work helps children move away from sequential retelling, and helps them develop one lens for determining importance in a story. Thus, you could teach your young readers that when we read with a lens, first we read for the story, for what happens, and then we read asking, “What does this story teach us about x?” (</w:t>
            </w:r>
            <w:proofErr w:type="gramStart"/>
            <w:r w:rsidRPr="00071AA1">
              <w:rPr>
                <w:rFonts w:ascii="Comic Sans MS" w:hAnsi="Comic Sans MS"/>
                <w:sz w:val="18"/>
                <w:szCs w:val="18"/>
              </w:rPr>
              <w:t>with</w:t>
            </w:r>
            <w:proofErr w:type="gramEnd"/>
            <w:r w:rsidRPr="00071AA1">
              <w:rPr>
                <w:rFonts w:ascii="Comic Sans MS" w:hAnsi="Comic Sans MS"/>
                <w:sz w:val="18"/>
                <w:szCs w:val="18"/>
              </w:rPr>
              <w:t xml:space="preserve"> x being homelessness, or bullying, or losing someone, etc.). </w:t>
            </w:r>
            <w:r w:rsidRPr="00A76783">
              <w:rPr>
                <w:rFonts w:ascii="Comic Sans MS" w:hAnsi="Comic Sans MS"/>
                <w:sz w:val="18"/>
                <w:szCs w:val="18"/>
              </w:rPr>
              <w:t>Children might ask questions such as</w:t>
            </w:r>
            <w:r w:rsidR="00A76783">
              <w:rPr>
                <w:rFonts w:ascii="Comic Sans MS" w:hAnsi="Comic Sans MS"/>
                <w:sz w:val="18"/>
                <w:szCs w:val="18"/>
              </w:rPr>
              <w:t>:</w:t>
            </w:r>
          </w:p>
          <w:p w14:paraId="1E775E70" w14:textId="77777777" w:rsidR="00A76783" w:rsidRPr="00A76783" w:rsidRDefault="00071AA1" w:rsidP="00A76783">
            <w:pPr>
              <w:pStyle w:val="ListParagraph"/>
              <w:numPr>
                <w:ilvl w:val="1"/>
                <w:numId w:val="1"/>
              </w:numPr>
              <w:rPr>
                <w:rFonts w:ascii="Times" w:hAnsi="Times"/>
                <w:sz w:val="20"/>
                <w:szCs w:val="20"/>
              </w:rPr>
            </w:pPr>
            <w:r w:rsidRPr="00A76783">
              <w:rPr>
                <w:rFonts w:ascii="Comic Sans MS" w:hAnsi="Comic Sans MS"/>
                <w:sz w:val="18"/>
                <w:szCs w:val="18"/>
              </w:rPr>
              <w:t xml:space="preserve">“Which issues seem important in this story?” </w:t>
            </w:r>
          </w:p>
          <w:p w14:paraId="0740E98A" w14:textId="77777777" w:rsidR="00A76783" w:rsidRPr="00A76783" w:rsidRDefault="00071AA1" w:rsidP="00A76783">
            <w:pPr>
              <w:pStyle w:val="ListParagraph"/>
              <w:numPr>
                <w:ilvl w:val="1"/>
                <w:numId w:val="1"/>
              </w:numPr>
              <w:rPr>
                <w:rFonts w:ascii="Times" w:hAnsi="Times"/>
                <w:sz w:val="20"/>
                <w:szCs w:val="20"/>
              </w:rPr>
            </w:pPr>
            <w:r w:rsidRPr="00A76783">
              <w:rPr>
                <w:rFonts w:ascii="Comic Sans MS" w:hAnsi="Comic Sans MS"/>
                <w:sz w:val="18"/>
                <w:szCs w:val="18"/>
              </w:rPr>
              <w:t>“What are the characters’ reactions to these issues?”</w:t>
            </w:r>
            <w:r w:rsidR="00A76783" w:rsidRPr="00A76783">
              <w:rPr>
                <w:rFonts w:ascii="Comic Sans MS" w:hAnsi="Comic Sans MS"/>
                <w:sz w:val="18"/>
                <w:szCs w:val="18"/>
              </w:rPr>
              <w:t xml:space="preserve"> </w:t>
            </w:r>
          </w:p>
          <w:p w14:paraId="61472D97" w14:textId="77777777" w:rsidR="00A76783" w:rsidRPr="00A76783" w:rsidRDefault="00071AA1" w:rsidP="00A76783">
            <w:pPr>
              <w:pStyle w:val="ListParagraph"/>
              <w:numPr>
                <w:ilvl w:val="1"/>
                <w:numId w:val="1"/>
              </w:numPr>
              <w:rPr>
                <w:rFonts w:ascii="Times" w:hAnsi="Times"/>
                <w:sz w:val="20"/>
                <w:szCs w:val="20"/>
              </w:rPr>
            </w:pPr>
            <w:r w:rsidRPr="00A76783">
              <w:rPr>
                <w:rFonts w:ascii="Comic Sans MS" w:hAnsi="Comic Sans MS"/>
                <w:sz w:val="18"/>
                <w:szCs w:val="18"/>
              </w:rPr>
              <w:t xml:space="preserve">“How do the characters deal with these issues?” </w:t>
            </w:r>
          </w:p>
          <w:p w14:paraId="3DA0AA0C" w14:textId="77777777" w:rsidR="00A76783" w:rsidRPr="00A76783" w:rsidRDefault="00071AA1" w:rsidP="00A76783">
            <w:pPr>
              <w:pStyle w:val="ListParagraph"/>
              <w:numPr>
                <w:ilvl w:val="1"/>
                <w:numId w:val="1"/>
              </w:numPr>
              <w:rPr>
                <w:rFonts w:ascii="Times" w:hAnsi="Times"/>
                <w:sz w:val="20"/>
                <w:szCs w:val="20"/>
              </w:rPr>
            </w:pPr>
            <w:r w:rsidRPr="00A76783">
              <w:rPr>
                <w:rFonts w:ascii="Comic Sans MS" w:hAnsi="Comic Sans MS"/>
                <w:sz w:val="18"/>
                <w:szCs w:val="18"/>
              </w:rPr>
              <w:t xml:space="preserve">“What perspective does each character have on this issue?” </w:t>
            </w:r>
          </w:p>
          <w:p w14:paraId="748C9FDC" w14:textId="77777777" w:rsidR="00A76783" w:rsidRPr="00A76783" w:rsidRDefault="00071AA1" w:rsidP="00A76783">
            <w:pPr>
              <w:pStyle w:val="ListParagraph"/>
              <w:numPr>
                <w:ilvl w:val="1"/>
                <w:numId w:val="1"/>
              </w:numPr>
              <w:rPr>
                <w:rFonts w:ascii="Times" w:hAnsi="Times"/>
                <w:sz w:val="20"/>
                <w:szCs w:val="20"/>
              </w:rPr>
            </w:pPr>
            <w:r w:rsidRPr="00A76783">
              <w:rPr>
                <w:rFonts w:ascii="Comic Sans MS" w:hAnsi="Comic Sans MS"/>
                <w:sz w:val="18"/>
                <w:szCs w:val="18"/>
              </w:rPr>
              <w:t>“If the perspective is different, what explains the difference?”</w:t>
            </w:r>
          </w:p>
          <w:p w14:paraId="4588C14B" w14:textId="2A6C2780" w:rsidR="00A76783" w:rsidRDefault="00071AA1" w:rsidP="00A76783">
            <w:pPr>
              <w:ind w:left="360"/>
              <w:rPr>
                <w:rFonts w:ascii="Times" w:hAnsi="Times"/>
                <w:sz w:val="20"/>
                <w:szCs w:val="20"/>
              </w:rPr>
            </w:pPr>
            <w:r w:rsidRPr="00A76783">
              <w:rPr>
                <w:rFonts w:ascii="Comic Sans MS" w:hAnsi="Comic Sans MS"/>
                <w:sz w:val="18"/>
                <w:szCs w:val="18"/>
              </w:rPr>
              <w:t>Teach your children to get ready to talk to their book clubs by putting Post-its on moments when they see their characters first facing x, then struggling with x, then overcoming or not overcoming x.</w:t>
            </w:r>
            <w:r w:rsidRPr="00A76783">
              <w:rPr>
                <w:rFonts w:ascii="Times" w:hAnsi="Times"/>
                <w:sz w:val="20"/>
                <w:szCs w:val="20"/>
              </w:rPr>
              <w:t xml:space="preserve"> </w:t>
            </w:r>
          </w:p>
          <w:p w14:paraId="12341765" w14:textId="3DA5929D" w:rsidR="00A76783" w:rsidRPr="00A76783" w:rsidRDefault="00A76783" w:rsidP="00A76783">
            <w:pPr>
              <w:pStyle w:val="ListParagraph"/>
              <w:numPr>
                <w:ilvl w:val="0"/>
                <w:numId w:val="27"/>
              </w:numPr>
              <w:rPr>
                <w:rFonts w:ascii="Comic Sans MS" w:hAnsi="Comic Sans MS"/>
                <w:sz w:val="18"/>
                <w:szCs w:val="18"/>
              </w:rPr>
            </w:pPr>
            <w:r>
              <w:rPr>
                <w:rFonts w:ascii="Comic Sans MS" w:hAnsi="Comic Sans MS"/>
                <w:sz w:val="18"/>
                <w:szCs w:val="18"/>
              </w:rPr>
              <w:t>Since</w:t>
            </w:r>
            <w:r w:rsidRPr="00A76783">
              <w:rPr>
                <w:rFonts w:ascii="Comic Sans MS" w:hAnsi="Comic Sans MS"/>
                <w:sz w:val="18"/>
                <w:szCs w:val="18"/>
              </w:rPr>
              <w:t xml:space="preserve"> your students have </w:t>
            </w:r>
            <w:r>
              <w:rPr>
                <w:rFonts w:ascii="Comic Sans MS" w:hAnsi="Comic Sans MS"/>
                <w:sz w:val="18"/>
                <w:szCs w:val="18"/>
              </w:rPr>
              <w:t>experience considering life lessons (themes) in their books</w:t>
            </w:r>
            <w:r w:rsidRPr="00A76783">
              <w:rPr>
                <w:rFonts w:ascii="Comic Sans MS" w:hAnsi="Comic Sans MS"/>
                <w:sz w:val="18"/>
                <w:szCs w:val="18"/>
              </w:rPr>
              <w:t xml:space="preserve">, they might </w:t>
            </w:r>
            <w:r>
              <w:rPr>
                <w:rFonts w:ascii="Comic Sans MS" w:hAnsi="Comic Sans MS"/>
                <w:sz w:val="18"/>
                <w:szCs w:val="18"/>
              </w:rPr>
              <w:t>now use</w:t>
            </w:r>
            <w:r w:rsidRPr="00A76783">
              <w:rPr>
                <w:rFonts w:ascii="Comic Sans MS" w:hAnsi="Comic Sans MS"/>
                <w:sz w:val="18"/>
                <w:szCs w:val="18"/>
              </w:rPr>
              <w:t xml:space="preserve"> a strategy of carrying an index card with them through and across books. The card should have a text-specific idea on one side, with a universal theme added later to the reverse side as a means of scaffolding from text-based to wider theme development. You might choose to build off this work by showing kids how they can jot on an index card what the character’s big struggles are and what ideas you’re getting about those struggles. They might then jot on the reverse side more universal notions of issues those struggles make them think of. So, for example, on one side of one student’s card she might have written, “Amber’s parents’ divorce is really bothering her and turning her into a different person.” Once the student has talked and thought a lot about Amber’s life, and the issue of divorce and the struggles surrounding it, that same student might return to her card and on the reverse side write, “Divorce can turn kids’ lives upside down.”</w:t>
            </w:r>
          </w:p>
          <w:p w14:paraId="1FB0495A" w14:textId="26AFD4A1" w:rsidR="00071AA1" w:rsidRPr="00D2442F" w:rsidRDefault="00A76783" w:rsidP="00E90421">
            <w:pPr>
              <w:numPr>
                <w:ilvl w:val="0"/>
                <w:numId w:val="1"/>
              </w:numPr>
              <w:rPr>
                <w:rFonts w:ascii="Comic Sans MS" w:hAnsi="Comic Sans MS" w:cs="Arial"/>
                <w:bCs/>
                <w:sz w:val="18"/>
                <w:szCs w:val="18"/>
              </w:rPr>
            </w:pPr>
            <w:r>
              <w:rPr>
                <w:rFonts w:ascii="Comic Sans MS" w:hAnsi="Comic Sans MS" w:cs="Arial"/>
                <w:bCs/>
                <w:sz w:val="18"/>
                <w:szCs w:val="18"/>
              </w:rPr>
              <w:t xml:space="preserve">While you begin to work with your students to see social issues that exist in their books, the unit reminds teachers to help readers see that books often contain </w:t>
            </w:r>
            <w:r>
              <w:rPr>
                <w:rFonts w:ascii="Comic Sans MS" w:hAnsi="Comic Sans MS" w:cs="Arial"/>
                <w:bCs/>
                <w:sz w:val="18"/>
                <w:szCs w:val="18"/>
              </w:rPr>
              <w:lastRenderedPageBreak/>
              <w:t xml:space="preserve">many ideas and issues, </w:t>
            </w:r>
            <w:r w:rsidRPr="00A76783">
              <w:rPr>
                <w:rFonts w:ascii="Comic Sans MS" w:hAnsi="Comic Sans MS" w:cs="Arial"/>
                <w:b/>
                <w:bCs/>
                <w:sz w:val="18"/>
                <w:szCs w:val="18"/>
              </w:rPr>
              <w:t>not just one.</w:t>
            </w:r>
            <w:r>
              <w:rPr>
                <w:rFonts w:ascii="Comic Sans MS" w:hAnsi="Comic Sans MS" w:cs="Arial"/>
                <w:bCs/>
                <w:sz w:val="18"/>
                <w:szCs w:val="18"/>
              </w:rPr>
              <w:t xml:space="preserve">  </w:t>
            </w:r>
          </w:p>
          <w:p w14:paraId="2140EAFD" w14:textId="4E920112" w:rsidR="00E90421" w:rsidRDefault="00E90421" w:rsidP="00E90421">
            <w:pPr>
              <w:numPr>
                <w:ilvl w:val="0"/>
                <w:numId w:val="1"/>
              </w:numPr>
              <w:rPr>
                <w:rFonts w:ascii="Comic Sans MS" w:hAnsi="Comic Sans MS" w:cs="Arial"/>
                <w:bCs/>
                <w:sz w:val="18"/>
                <w:szCs w:val="18"/>
              </w:rPr>
            </w:pPr>
            <w:r>
              <w:rPr>
                <w:rFonts w:ascii="Comic Sans MS" w:hAnsi="Comic Sans MS" w:cs="Arial"/>
                <w:bCs/>
                <w:sz w:val="18"/>
                <w:szCs w:val="18"/>
              </w:rPr>
              <w:t xml:space="preserve">Conversation and collaboration </w:t>
            </w:r>
            <w:r w:rsidR="00D51DA5">
              <w:rPr>
                <w:rFonts w:ascii="Comic Sans MS" w:hAnsi="Comic Sans MS" w:cs="Arial"/>
                <w:bCs/>
                <w:sz w:val="18"/>
                <w:szCs w:val="18"/>
              </w:rPr>
              <w:t>are</w:t>
            </w:r>
            <w:r>
              <w:rPr>
                <w:rFonts w:ascii="Comic Sans MS" w:hAnsi="Comic Sans MS" w:cs="Arial"/>
                <w:bCs/>
                <w:sz w:val="18"/>
                <w:szCs w:val="18"/>
              </w:rPr>
              <w:t xml:space="preserve"> at the heart of this unit.  Take the time that is needed to help your students continue to develop their skills in sharing ideas, building off of each other’s ideas, disagreeing respectfully, providing evidence to support ideas and growing ideas together.</w:t>
            </w:r>
          </w:p>
          <w:p w14:paraId="25913B0B" w14:textId="770615A2" w:rsidR="00071AA1" w:rsidRPr="000704FD" w:rsidRDefault="000704FD" w:rsidP="000704FD">
            <w:pPr>
              <w:numPr>
                <w:ilvl w:val="0"/>
                <w:numId w:val="1"/>
              </w:numPr>
              <w:rPr>
                <w:rFonts w:ascii="Comic Sans MS" w:hAnsi="Comic Sans MS"/>
                <w:sz w:val="18"/>
                <w:szCs w:val="18"/>
              </w:rPr>
            </w:pPr>
            <w:r>
              <w:rPr>
                <w:rFonts w:ascii="Comic Sans MS" w:hAnsi="Comic Sans MS" w:cs="Arial"/>
                <w:bCs/>
                <w:sz w:val="18"/>
                <w:szCs w:val="18"/>
              </w:rPr>
              <w:t xml:space="preserve">Part II (Bend II) helps students to refine the lenses through which they read their books.  Instead of reading texts on the </w:t>
            </w:r>
            <w:proofErr w:type="gramStart"/>
            <w:r>
              <w:rPr>
                <w:rFonts w:ascii="Comic Sans MS" w:hAnsi="Comic Sans MS" w:cs="Arial"/>
                <w:bCs/>
                <w:sz w:val="18"/>
                <w:szCs w:val="18"/>
              </w:rPr>
              <w:t>look-out</w:t>
            </w:r>
            <w:proofErr w:type="gramEnd"/>
            <w:r>
              <w:rPr>
                <w:rFonts w:ascii="Comic Sans MS" w:hAnsi="Comic Sans MS" w:cs="Arial"/>
                <w:bCs/>
                <w:sz w:val="18"/>
                <w:szCs w:val="18"/>
              </w:rPr>
              <w:t xml:space="preserve"> for evidence of social issues such as “bullying” or “homelessness,” this part introduces readers to consider issues of power, gender, class, values.  These ideas will be developed much further in 4</w:t>
            </w:r>
            <w:r w:rsidRPr="000704FD">
              <w:rPr>
                <w:rFonts w:ascii="Comic Sans MS" w:hAnsi="Comic Sans MS" w:cs="Arial"/>
                <w:bCs/>
                <w:sz w:val="18"/>
                <w:szCs w:val="18"/>
                <w:vertAlign w:val="superscript"/>
              </w:rPr>
              <w:t>th</w:t>
            </w:r>
            <w:r>
              <w:rPr>
                <w:rFonts w:ascii="Comic Sans MS" w:hAnsi="Comic Sans MS" w:cs="Arial"/>
                <w:bCs/>
                <w:sz w:val="18"/>
                <w:szCs w:val="18"/>
              </w:rPr>
              <w:t xml:space="preserve"> and 5</w:t>
            </w:r>
            <w:r w:rsidRPr="000704FD">
              <w:rPr>
                <w:rFonts w:ascii="Comic Sans MS" w:hAnsi="Comic Sans MS" w:cs="Arial"/>
                <w:bCs/>
                <w:sz w:val="18"/>
                <w:szCs w:val="18"/>
                <w:vertAlign w:val="superscript"/>
              </w:rPr>
              <w:t>th</w:t>
            </w:r>
            <w:r>
              <w:rPr>
                <w:rFonts w:ascii="Comic Sans MS" w:hAnsi="Comic Sans MS" w:cs="Arial"/>
                <w:bCs/>
                <w:sz w:val="18"/>
                <w:szCs w:val="18"/>
              </w:rPr>
              <w:t xml:space="preserve"> grade, but it is a good time now to introduce your readers to these </w:t>
            </w:r>
            <w:r w:rsidR="00D51DA5">
              <w:rPr>
                <w:rFonts w:ascii="Comic Sans MS" w:hAnsi="Comic Sans MS" w:cs="Arial"/>
                <w:bCs/>
                <w:sz w:val="18"/>
                <w:szCs w:val="18"/>
              </w:rPr>
              <w:t>deeper ways of understanding their books</w:t>
            </w:r>
            <w:r>
              <w:rPr>
                <w:rFonts w:ascii="Comic Sans MS" w:hAnsi="Comic Sans MS" w:cs="Arial"/>
                <w:bCs/>
                <w:sz w:val="18"/>
                <w:szCs w:val="18"/>
              </w:rPr>
              <w:t xml:space="preserve">.  </w:t>
            </w:r>
          </w:p>
          <w:p w14:paraId="2AC313C7" w14:textId="1C9EF082" w:rsidR="000704FD" w:rsidRDefault="000704FD" w:rsidP="00D51DA5">
            <w:pPr>
              <w:numPr>
                <w:ilvl w:val="0"/>
                <w:numId w:val="1"/>
              </w:numPr>
              <w:rPr>
                <w:rFonts w:ascii="Comic Sans MS" w:hAnsi="Comic Sans MS"/>
                <w:sz w:val="18"/>
                <w:szCs w:val="18"/>
              </w:rPr>
            </w:pPr>
            <w:r>
              <w:rPr>
                <w:rFonts w:ascii="Comic Sans MS" w:hAnsi="Comic Sans MS" w:cs="Arial"/>
                <w:bCs/>
                <w:sz w:val="18"/>
                <w:szCs w:val="18"/>
              </w:rPr>
              <w:t xml:space="preserve">Part III (Bend III) helps readers make connections to the broader world around </w:t>
            </w:r>
            <w:proofErr w:type="gramStart"/>
            <w:r>
              <w:rPr>
                <w:rFonts w:ascii="Comic Sans MS" w:hAnsi="Comic Sans MS" w:cs="Arial"/>
                <w:bCs/>
                <w:sz w:val="18"/>
                <w:szCs w:val="18"/>
              </w:rPr>
              <w:t>them,</w:t>
            </w:r>
            <w:proofErr w:type="gramEnd"/>
            <w:r>
              <w:rPr>
                <w:rFonts w:ascii="Comic Sans MS" w:hAnsi="Comic Sans MS" w:cs="Arial"/>
                <w:bCs/>
                <w:sz w:val="18"/>
                <w:szCs w:val="18"/>
              </w:rPr>
              <w:t xml:space="preserve"> ideas raised in the writing unit “Changing the World.” This is a perfect time of year to return to the teaching of this unit and help your students see how they can make a difference, one person at a time.</w:t>
            </w:r>
          </w:p>
        </w:tc>
      </w:tr>
      <w:tr w:rsidR="00E90421" w:rsidRPr="00B97B01" w14:paraId="0A5E59BF" w14:textId="77777777" w:rsidTr="00E90421">
        <w:tc>
          <w:tcPr>
            <w:tcW w:w="2268" w:type="dxa"/>
            <w:shd w:val="clear" w:color="auto" w:fill="auto"/>
          </w:tcPr>
          <w:p w14:paraId="527D27FF" w14:textId="71468B5B" w:rsidR="00E90421" w:rsidRPr="00B97B01" w:rsidRDefault="00E90421" w:rsidP="00E90421">
            <w:pPr>
              <w:rPr>
                <w:rFonts w:ascii="Comic Sans MS" w:hAnsi="Comic Sans MS"/>
                <w:b/>
                <w:sz w:val="22"/>
                <w:szCs w:val="22"/>
              </w:rPr>
            </w:pPr>
            <w:r w:rsidRPr="00B97B01">
              <w:rPr>
                <w:rFonts w:ascii="Comic Sans MS" w:hAnsi="Comic Sans MS"/>
                <w:b/>
                <w:sz w:val="22"/>
                <w:szCs w:val="22"/>
              </w:rPr>
              <w:lastRenderedPageBreak/>
              <w:t>Classroom Library</w:t>
            </w:r>
          </w:p>
        </w:tc>
        <w:tc>
          <w:tcPr>
            <w:tcW w:w="7452" w:type="dxa"/>
            <w:shd w:val="clear" w:color="auto" w:fill="auto"/>
          </w:tcPr>
          <w:p w14:paraId="12177D5F" w14:textId="1C3092C3" w:rsidR="00E90421" w:rsidRPr="00071AA1" w:rsidRDefault="00E90421" w:rsidP="00E90421">
            <w:pPr>
              <w:pStyle w:val="ListParagraph"/>
              <w:numPr>
                <w:ilvl w:val="0"/>
                <w:numId w:val="11"/>
              </w:numPr>
              <w:rPr>
                <w:rFonts w:ascii="Comic Sans MS" w:hAnsi="Comic Sans MS"/>
                <w:i/>
                <w:sz w:val="18"/>
                <w:szCs w:val="18"/>
              </w:rPr>
            </w:pPr>
            <w:r w:rsidRPr="00BA0871">
              <w:rPr>
                <w:rFonts w:ascii="Comic Sans MS" w:hAnsi="Comic Sans MS"/>
                <w:sz w:val="18"/>
                <w:szCs w:val="18"/>
              </w:rPr>
              <w:t>For leveled book recommendations grouped by different social issues, see the Social Issues Book Club recommendations from Teachers College Reading and Writing Project also on th</w:t>
            </w:r>
            <w:r w:rsidR="00071AA1">
              <w:rPr>
                <w:rFonts w:ascii="Comic Sans MS" w:hAnsi="Comic Sans MS"/>
                <w:sz w:val="18"/>
                <w:szCs w:val="18"/>
              </w:rPr>
              <w:t xml:space="preserve">e </w:t>
            </w:r>
            <w:hyperlink r:id="rId9" w:history="1">
              <w:r w:rsidR="00071AA1" w:rsidRPr="0043453A">
                <w:rPr>
                  <w:rStyle w:val="Hyperlink"/>
                  <w:rFonts w:ascii="Comic Sans MS" w:hAnsi="Comic Sans MS"/>
                  <w:sz w:val="18"/>
                  <w:szCs w:val="18"/>
                  <w:u w:val="none"/>
                </w:rPr>
                <w:t>Mentor Text</w:t>
              </w:r>
            </w:hyperlink>
            <w:r w:rsidR="00071AA1">
              <w:rPr>
                <w:rFonts w:ascii="Comic Sans MS" w:hAnsi="Comic Sans MS"/>
                <w:sz w:val="18"/>
                <w:szCs w:val="18"/>
              </w:rPr>
              <w:t xml:space="preserve"> </w:t>
            </w:r>
            <w:r w:rsidRPr="00BA0871">
              <w:rPr>
                <w:rFonts w:ascii="Comic Sans MS" w:hAnsi="Comic Sans MS"/>
                <w:sz w:val="18"/>
                <w:szCs w:val="18"/>
              </w:rPr>
              <w:t>page.</w:t>
            </w:r>
          </w:p>
          <w:p w14:paraId="2758F262" w14:textId="77777777" w:rsidR="0043453A" w:rsidRDefault="00071AA1" w:rsidP="0043453A">
            <w:pPr>
              <w:pStyle w:val="ListParagraph"/>
              <w:numPr>
                <w:ilvl w:val="0"/>
                <w:numId w:val="1"/>
              </w:numPr>
              <w:rPr>
                <w:rFonts w:ascii="Comic Sans MS" w:hAnsi="Comic Sans MS"/>
                <w:sz w:val="18"/>
                <w:szCs w:val="18"/>
              </w:rPr>
            </w:pPr>
            <w:r>
              <w:rPr>
                <w:rFonts w:ascii="Comic Sans MS" w:hAnsi="Comic Sans MS"/>
                <w:sz w:val="18"/>
                <w:szCs w:val="18"/>
              </w:rPr>
              <w:t>Create bins of books, articles and even poems that support students</w:t>
            </w:r>
            <w:r w:rsidR="00D51DA5">
              <w:rPr>
                <w:rFonts w:ascii="Comic Sans MS" w:hAnsi="Comic Sans MS"/>
                <w:sz w:val="18"/>
                <w:szCs w:val="18"/>
              </w:rPr>
              <w:t>’</w:t>
            </w:r>
            <w:r>
              <w:rPr>
                <w:rFonts w:ascii="Comic Sans MS" w:hAnsi="Comic Sans MS"/>
                <w:sz w:val="18"/>
                <w:szCs w:val="18"/>
              </w:rPr>
              <w:t xml:space="preserve"> thinking about social issues across texts.  </w:t>
            </w:r>
          </w:p>
          <w:p w14:paraId="2AF74321" w14:textId="0388601F" w:rsidR="0043453A" w:rsidRPr="000704FD" w:rsidRDefault="0043453A" w:rsidP="0043453A">
            <w:pPr>
              <w:pStyle w:val="ListParagraph"/>
              <w:numPr>
                <w:ilvl w:val="1"/>
                <w:numId w:val="1"/>
              </w:numPr>
              <w:rPr>
                <w:rFonts w:ascii="Comic Sans MS" w:hAnsi="Comic Sans MS"/>
                <w:sz w:val="18"/>
                <w:szCs w:val="18"/>
              </w:rPr>
            </w:pPr>
            <w:r>
              <w:rPr>
                <w:rFonts w:ascii="Comic Sans MS" w:hAnsi="Comic Sans MS"/>
                <w:b/>
                <w:sz w:val="18"/>
                <w:szCs w:val="18"/>
              </w:rPr>
              <w:t>Remember, y</w:t>
            </w:r>
            <w:r w:rsidRPr="0043453A">
              <w:rPr>
                <w:rFonts w:ascii="Comic Sans MS" w:hAnsi="Comic Sans MS"/>
                <w:b/>
                <w:sz w:val="18"/>
                <w:szCs w:val="18"/>
              </w:rPr>
              <w:t>ou will not want to label these collections by a designated topic or theme</w:t>
            </w:r>
            <w:r>
              <w:rPr>
                <w:rFonts w:ascii="Comic Sans MS" w:hAnsi="Comic Sans MS"/>
                <w:sz w:val="18"/>
                <w:szCs w:val="18"/>
              </w:rPr>
              <w:t>; rather, you will want your students to discover the way</w:t>
            </w:r>
            <w:r>
              <w:rPr>
                <w:rFonts w:ascii="Comic Sans MS" w:hAnsi="Comic Sans MS"/>
                <w:sz w:val="18"/>
                <w:szCs w:val="18"/>
              </w:rPr>
              <w:t>(s)</w:t>
            </w:r>
            <w:bookmarkStart w:id="0" w:name="_GoBack"/>
            <w:bookmarkEnd w:id="0"/>
            <w:r>
              <w:rPr>
                <w:rFonts w:ascii="Comic Sans MS" w:hAnsi="Comic Sans MS"/>
                <w:sz w:val="18"/>
                <w:szCs w:val="18"/>
              </w:rPr>
              <w:t xml:space="preserve"> in which these texts are related on their own.</w:t>
            </w:r>
          </w:p>
          <w:p w14:paraId="2A3162A8" w14:textId="77777777" w:rsidR="00E90421" w:rsidRPr="00893AF2" w:rsidRDefault="00E90421" w:rsidP="00E90421">
            <w:pPr>
              <w:pStyle w:val="ListParagraph"/>
              <w:numPr>
                <w:ilvl w:val="0"/>
                <w:numId w:val="11"/>
              </w:numPr>
              <w:rPr>
                <w:rFonts w:ascii="Comic Sans MS" w:hAnsi="Comic Sans MS"/>
                <w:i/>
                <w:sz w:val="18"/>
                <w:szCs w:val="18"/>
              </w:rPr>
            </w:pPr>
            <w:r>
              <w:rPr>
                <w:rFonts w:ascii="Comic Sans MS" w:hAnsi="Comic Sans MS"/>
                <w:sz w:val="18"/>
                <w:szCs w:val="18"/>
              </w:rPr>
              <w:t>Your classroom library should contain plenty of texts from which students can select titles for independent reading, including fiction, nonfiction, and poetry, as well as author, series, and topic collections</w:t>
            </w:r>
          </w:p>
          <w:p w14:paraId="7174012F" w14:textId="43A282E6" w:rsidR="00E90421" w:rsidRPr="00B97B01" w:rsidRDefault="00E90421" w:rsidP="00E90421">
            <w:pPr>
              <w:numPr>
                <w:ilvl w:val="0"/>
                <w:numId w:val="11"/>
              </w:numPr>
              <w:rPr>
                <w:rFonts w:ascii="Comic Sans MS" w:hAnsi="Comic Sans MS"/>
                <w:sz w:val="18"/>
                <w:szCs w:val="18"/>
              </w:rPr>
            </w:pPr>
            <w:r>
              <w:rPr>
                <w:rFonts w:ascii="Comic Sans MS" w:hAnsi="Comic Sans MS"/>
                <w:sz w:val="18"/>
                <w:szCs w:val="18"/>
              </w:rPr>
              <w:t>Students should continue to have access to a variety of genres, authors, topics, and levels for independent reading</w:t>
            </w:r>
          </w:p>
        </w:tc>
      </w:tr>
      <w:tr w:rsidR="00E90421" w:rsidRPr="00B97B01" w14:paraId="66AACF87" w14:textId="77777777" w:rsidTr="00E90421">
        <w:tc>
          <w:tcPr>
            <w:tcW w:w="2268" w:type="dxa"/>
            <w:shd w:val="clear" w:color="auto" w:fill="auto"/>
          </w:tcPr>
          <w:p w14:paraId="60A5A22B" w14:textId="77777777" w:rsidR="00E90421" w:rsidRPr="00B97B01" w:rsidRDefault="00E90421" w:rsidP="00E90421">
            <w:pPr>
              <w:rPr>
                <w:rFonts w:ascii="Comic Sans MS" w:hAnsi="Comic Sans MS"/>
                <w:b/>
                <w:sz w:val="22"/>
                <w:szCs w:val="22"/>
              </w:rPr>
            </w:pPr>
            <w:r w:rsidRPr="00B97B01">
              <w:rPr>
                <w:rFonts w:ascii="Comic Sans MS" w:hAnsi="Comic Sans MS"/>
                <w:b/>
                <w:sz w:val="22"/>
                <w:szCs w:val="22"/>
              </w:rPr>
              <w:t>Materials and Resources</w:t>
            </w:r>
          </w:p>
        </w:tc>
        <w:tc>
          <w:tcPr>
            <w:tcW w:w="7452" w:type="dxa"/>
            <w:shd w:val="clear" w:color="auto" w:fill="auto"/>
          </w:tcPr>
          <w:p w14:paraId="4D4B24C9" w14:textId="77777777" w:rsidR="00E90421" w:rsidRPr="00E90421" w:rsidRDefault="00E90421" w:rsidP="00E90421">
            <w:pPr>
              <w:pStyle w:val="ListParagraph"/>
              <w:numPr>
                <w:ilvl w:val="0"/>
                <w:numId w:val="25"/>
              </w:numPr>
              <w:ind w:left="414" w:hanging="414"/>
              <w:rPr>
                <w:rFonts w:ascii="Comic Sans MS" w:hAnsi="Comic Sans MS"/>
                <w:sz w:val="18"/>
                <w:szCs w:val="18"/>
              </w:rPr>
            </w:pPr>
            <w:r w:rsidRPr="00E90421">
              <w:rPr>
                <w:rFonts w:ascii="Comic Sans MS" w:hAnsi="Comic Sans MS"/>
                <w:sz w:val="18"/>
                <w:szCs w:val="18"/>
              </w:rPr>
              <w:t>Read-</w:t>
            </w:r>
            <w:proofErr w:type="spellStart"/>
            <w:r w:rsidRPr="00E90421">
              <w:rPr>
                <w:rFonts w:ascii="Comic Sans MS" w:hAnsi="Comic Sans MS"/>
                <w:sz w:val="18"/>
                <w:szCs w:val="18"/>
              </w:rPr>
              <w:t>alouds</w:t>
            </w:r>
            <w:proofErr w:type="spellEnd"/>
            <w:r w:rsidRPr="00E90421">
              <w:rPr>
                <w:rFonts w:ascii="Comic Sans MS" w:hAnsi="Comic Sans MS"/>
                <w:sz w:val="18"/>
                <w:szCs w:val="18"/>
              </w:rPr>
              <w:t xml:space="preserve"> that inspire rich conversations</w:t>
            </w:r>
          </w:p>
          <w:p w14:paraId="56CF12B4" w14:textId="77777777" w:rsidR="00E90421" w:rsidRPr="00E90421" w:rsidRDefault="00E90421" w:rsidP="00E90421">
            <w:pPr>
              <w:pStyle w:val="ListParagraph"/>
              <w:numPr>
                <w:ilvl w:val="0"/>
                <w:numId w:val="25"/>
              </w:numPr>
              <w:ind w:left="414" w:hanging="414"/>
              <w:rPr>
                <w:rFonts w:ascii="Comic Sans MS" w:hAnsi="Comic Sans MS"/>
                <w:sz w:val="18"/>
                <w:szCs w:val="18"/>
              </w:rPr>
            </w:pPr>
            <w:r w:rsidRPr="00E90421">
              <w:rPr>
                <w:rFonts w:ascii="Comic Sans MS" w:hAnsi="Comic Sans MS"/>
                <w:sz w:val="18"/>
                <w:szCs w:val="18"/>
              </w:rPr>
              <w:t>Expanded Reader’s Notebooks to include sections allowing for longer writing in response to texts and in preparation for partner conversations:</w:t>
            </w:r>
          </w:p>
          <w:p w14:paraId="610D5B81" w14:textId="77777777" w:rsidR="00E90421" w:rsidRPr="00B97B01" w:rsidRDefault="00E90421" w:rsidP="00E90421">
            <w:pPr>
              <w:pStyle w:val="Normal1"/>
              <w:numPr>
                <w:ilvl w:val="1"/>
                <w:numId w:val="10"/>
              </w:numPr>
              <w:ind w:left="1440"/>
              <w:rPr>
                <w:sz w:val="18"/>
                <w:szCs w:val="18"/>
              </w:rPr>
            </w:pPr>
            <w:r w:rsidRPr="00B97B01">
              <w:rPr>
                <w:rFonts w:ascii="Comic Sans MS" w:eastAsia="Comic Sans MS" w:hAnsi="Comic Sans MS" w:cs="Comic Sans MS"/>
                <w:i/>
                <w:sz w:val="18"/>
                <w:szCs w:val="18"/>
              </w:rPr>
              <w:t>Reading Log</w:t>
            </w:r>
            <w:r w:rsidRPr="00B97B01">
              <w:rPr>
                <w:rFonts w:ascii="Comic Sans MS" w:eastAsia="Comic Sans MS" w:hAnsi="Comic Sans MS" w:cs="Comic Sans MS"/>
                <w:sz w:val="18"/>
                <w:szCs w:val="18"/>
              </w:rPr>
              <w:t xml:space="preserve">, </w:t>
            </w:r>
            <w:r w:rsidRPr="00B97B01">
              <w:rPr>
                <w:rFonts w:ascii="Comic Sans MS" w:eastAsia="Comic Sans MS" w:hAnsi="Comic Sans MS" w:cs="Comic Sans MS"/>
                <w:i/>
                <w:sz w:val="18"/>
                <w:szCs w:val="18"/>
              </w:rPr>
              <w:t>Try It!</w:t>
            </w:r>
            <w:r w:rsidRPr="00B97B01">
              <w:rPr>
                <w:rFonts w:ascii="Comic Sans MS" w:eastAsia="Comic Sans MS" w:hAnsi="Comic Sans MS" w:cs="Comic Sans MS"/>
                <w:sz w:val="18"/>
                <w:szCs w:val="18"/>
              </w:rPr>
              <w:t xml:space="preserve">  </w:t>
            </w:r>
            <w:proofErr w:type="gramStart"/>
            <w:r w:rsidRPr="00B97B01">
              <w:rPr>
                <w:rFonts w:ascii="Comic Sans MS" w:eastAsia="Comic Sans MS" w:hAnsi="Comic Sans MS" w:cs="Comic Sans MS"/>
                <w:sz w:val="18"/>
                <w:szCs w:val="18"/>
              </w:rPr>
              <w:t>for</w:t>
            </w:r>
            <w:proofErr w:type="gramEnd"/>
            <w:r w:rsidRPr="00B97B01">
              <w:rPr>
                <w:rFonts w:ascii="Comic Sans MS" w:eastAsia="Comic Sans MS" w:hAnsi="Comic Sans MS" w:cs="Comic Sans MS"/>
                <w:sz w:val="18"/>
                <w:szCs w:val="18"/>
              </w:rPr>
              <w:t xml:space="preserve"> exercises from minilessons, </w:t>
            </w:r>
            <w:r w:rsidRPr="00B97B01">
              <w:rPr>
                <w:rFonts w:ascii="Comic Sans MS" w:eastAsia="Comic Sans MS" w:hAnsi="Comic Sans MS" w:cs="Comic Sans MS"/>
                <w:i/>
                <w:sz w:val="18"/>
                <w:szCs w:val="18"/>
              </w:rPr>
              <w:t>Independent Thinking</w:t>
            </w:r>
            <w:r w:rsidRPr="00B97B01">
              <w:rPr>
                <w:rFonts w:ascii="Comic Sans MS" w:eastAsia="Comic Sans MS" w:hAnsi="Comic Sans MS" w:cs="Comic Sans MS"/>
                <w:sz w:val="18"/>
                <w:szCs w:val="18"/>
              </w:rPr>
              <w:t xml:space="preserve"> for annotations and stop and jots, </w:t>
            </w:r>
            <w:r w:rsidRPr="00B97B01">
              <w:rPr>
                <w:rFonts w:ascii="Comic Sans MS" w:eastAsia="Comic Sans MS" w:hAnsi="Comic Sans MS" w:cs="Comic Sans MS"/>
                <w:b/>
                <w:i/>
                <w:sz w:val="18"/>
                <w:szCs w:val="18"/>
              </w:rPr>
              <w:t xml:space="preserve">Longer Writing </w:t>
            </w:r>
            <w:r w:rsidRPr="00B97B01">
              <w:rPr>
                <w:rFonts w:ascii="Comic Sans MS" w:eastAsia="Comic Sans MS" w:hAnsi="Comic Sans MS" w:cs="Comic Sans MS"/>
                <w:b/>
                <w:sz w:val="18"/>
                <w:szCs w:val="18"/>
              </w:rPr>
              <w:t>for longer responses to text</w:t>
            </w:r>
            <w:r w:rsidRPr="00B97B01">
              <w:rPr>
                <w:rFonts w:ascii="Comic Sans MS" w:eastAsia="Comic Sans MS" w:hAnsi="Comic Sans MS" w:cs="Comic Sans MS"/>
                <w:sz w:val="18"/>
                <w:szCs w:val="18"/>
              </w:rPr>
              <w:t xml:space="preserve">, and </w:t>
            </w:r>
            <w:r w:rsidRPr="00B97B01">
              <w:rPr>
                <w:rFonts w:ascii="Comic Sans MS" w:eastAsia="Comic Sans MS" w:hAnsi="Comic Sans MS" w:cs="Comic Sans MS"/>
                <w:i/>
                <w:sz w:val="18"/>
                <w:szCs w:val="18"/>
              </w:rPr>
              <w:t>Favorite Lines</w:t>
            </w:r>
            <w:r w:rsidRPr="00B97B01">
              <w:rPr>
                <w:rFonts w:ascii="Comic Sans MS" w:eastAsia="Comic Sans MS" w:hAnsi="Comic Sans MS" w:cs="Comic Sans MS"/>
                <w:sz w:val="18"/>
                <w:szCs w:val="18"/>
              </w:rPr>
              <w:t xml:space="preserve"> for those memorable phrases, lines, and quotes from favorite books </w:t>
            </w:r>
          </w:p>
          <w:p w14:paraId="587C5514" w14:textId="77777777" w:rsidR="00E90421" w:rsidRPr="00B97B01" w:rsidRDefault="00E90421" w:rsidP="00E90421">
            <w:pPr>
              <w:pStyle w:val="Normal1"/>
              <w:ind w:left="720"/>
            </w:pPr>
            <w:r w:rsidRPr="00B97B01">
              <w:rPr>
                <w:rFonts w:ascii="Comic Sans MS" w:eastAsia="Comic Sans MS" w:hAnsi="Comic Sans MS" w:cs="Comic Sans MS"/>
                <w:sz w:val="18"/>
                <w:szCs w:val="18"/>
              </w:rPr>
              <w:t xml:space="preserve">                                  OR</w:t>
            </w:r>
          </w:p>
          <w:p w14:paraId="34D8CBB7" w14:textId="77777777" w:rsidR="00E90421" w:rsidRPr="00B97B01" w:rsidRDefault="00E90421" w:rsidP="00E90421">
            <w:pPr>
              <w:pStyle w:val="Normal1"/>
              <w:numPr>
                <w:ilvl w:val="1"/>
                <w:numId w:val="10"/>
              </w:numPr>
              <w:ind w:left="1440"/>
              <w:rPr>
                <w:sz w:val="18"/>
                <w:szCs w:val="18"/>
              </w:rPr>
            </w:pPr>
            <w:r w:rsidRPr="00B97B01">
              <w:rPr>
                <w:rFonts w:ascii="Comic Sans MS" w:eastAsia="Comic Sans MS" w:hAnsi="Comic Sans MS" w:cs="Comic Sans MS"/>
                <w:i/>
                <w:sz w:val="18"/>
                <w:szCs w:val="18"/>
              </w:rPr>
              <w:t>Reading Log, Strategy Entries</w:t>
            </w:r>
            <w:r w:rsidRPr="00B97B01">
              <w:rPr>
                <w:rFonts w:ascii="Comic Sans MS" w:eastAsia="Comic Sans MS" w:hAnsi="Comic Sans MS" w:cs="Comic Sans MS"/>
                <w:sz w:val="18"/>
                <w:szCs w:val="18"/>
              </w:rPr>
              <w:t xml:space="preserve"> for exercises from minilessons, </w:t>
            </w:r>
            <w:r w:rsidRPr="00B97B01">
              <w:rPr>
                <w:rFonts w:ascii="Comic Sans MS" w:eastAsia="Comic Sans MS" w:hAnsi="Comic Sans MS" w:cs="Comic Sans MS"/>
                <w:i/>
                <w:sz w:val="18"/>
                <w:szCs w:val="18"/>
              </w:rPr>
              <w:t>Independent Entries</w:t>
            </w:r>
            <w:r w:rsidRPr="00B97B01">
              <w:rPr>
                <w:rFonts w:ascii="Comic Sans MS" w:eastAsia="Comic Sans MS" w:hAnsi="Comic Sans MS" w:cs="Comic Sans MS"/>
                <w:sz w:val="18"/>
                <w:szCs w:val="18"/>
              </w:rPr>
              <w:t xml:space="preserve"> for annotations, stop and jots, </w:t>
            </w:r>
            <w:r w:rsidRPr="00B97B01">
              <w:rPr>
                <w:rFonts w:ascii="Comic Sans MS" w:eastAsia="Comic Sans MS" w:hAnsi="Comic Sans MS" w:cs="Comic Sans MS"/>
                <w:b/>
                <w:sz w:val="18"/>
                <w:szCs w:val="18"/>
              </w:rPr>
              <w:t>longer written responses</w:t>
            </w:r>
            <w:r w:rsidRPr="00B97B01">
              <w:rPr>
                <w:rFonts w:ascii="Comic Sans MS" w:eastAsia="Comic Sans MS" w:hAnsi="Comic Sans MS" w:cs="Comic Sans MS"/>
                <w:sz w:val="18"/>
                <w:szCs w:val="18"/>
              </w:rPr>
              <w:t xml:space="preserve">, and </w:t>
            </w:r>
            <w:r w:rsidRPr="00B97B01">
              <w:rPr>
                <w:rFonts w:ascii="Comic Sans MS" w:eastAsia="Comic Sans MS" w:hAnsi="Comic Sans MS" w:cs="Comic Sans MS"/>
                <w:i/>
                <w:sz w:val="18"/>
                <w:szCs w:val="18"/>
              </w:rPr>
              <w:t>Favorite Lines</w:t>
            </w:r>
            <w:r w:rsidRPr="00B97B01">
              <w:rPr>
                <w:rFonts w:ascii="Comic Sans MS" w:eastAsia="Comic Sans MS" w:hAnsi="Comic Sans MS" w:cs="Comic Sans MS"/>
                <w:sz w:val="18"/>
                <w:szCs w:val="18"/>
              </w:rPr>
              <w:t xml:space="preserve"> for those memorable phrases, lines, and quotes from favorite books </w:t>
            </w:r>
          </w:p>
          <w:p w14:paraId="7C0BF116" w14:textId="77777777" w:rsidR="00E90421" w:rsidRPr="00B97B01" w:rsidRDefault="00E90421" w:rsidP="00E90421">
            <w:pPr>
              <w:numPr>
                <w:ilvl w:val="0"/>
                <w:numId w:val="10"/>
              </w:numPr>
              <w:ind w:left="720"/>
              <w:rPr>
                <w:rFonts w:ascii="Comic Sans MS" w:hAnsi="Comic Sans MS"/>
                <w:sz w:val="18"/>
                <w:szCs w:val="18"/>
              </w:rPr>
            </w:pPr>
            <w:r w:rsidRPr="00B97B01">
              <w:rPr>
                <w:rFonts w:ascii="Comic Sans MS" w:hAnsi="Comic Sans MS"/>
                <w:sz w:val="18"/>
                <w:szCs w:val="18"/>
              </w:rPr>
              <w:t>Charts related to routines and expectations for Reading Workshop, particularly expectations related to independent reading and partner conversations</w:t>
            </w:r>
          </w:p>
          <w:p w14:paraId="712CCF60" w14:textId="77777777" w:rsidR="00E90421" w:rsidRPr="00B97B01" w:rsidRDefault="00E90421" w:rsidP="00E90421">
            <w:pPr>
              <w:numPr>
                <w:ilvl w:val="0"/>
                <w:numId w:val="10"/>
              </w:numPr>
              <w:ind w:left="720"/>
              <w:rPr>
                <w:rFonts w:ascii="Comic Sans MS" w:hAnsi="Comic Sans MS"/>
                <w:sz w:val="18"/>
                <w:szCs w:val="18"/>
              </w:rPr>
            </w:pPr>
            <w:r w:rsidRPr="00B97B01">
              <w:rPr>
                <w:rFonts w:ascii="Comic Sans MS" w:hAnsi="Comic Sans MS"/>
                <w:sz w:val="18"/>
                <w:szCs w:val="18"/>
              </w:rPr>
              <w:t xml:space="preserve">Active engagement anchor charts </w:t>
            </w:r>
          </w:p>
          <w:p w14:paraId="5F1C95C7" w14:textId="77777777" w:rsidR="00E90421" w:rsidRPr="00B97B01" w:rsidRDefault="00E90421" w:rsidP="00E90421">
            <w:pPr>
              <w:numPr>
                <w:ilvl w:val="0"/>
                <w:numId w:val="10"/>
              </w:numPr>
              <w:ind w:left="720"/>
              <w:rPr>
                <w:rFonts w:ascii="Comic Sans MS" w:hAnsi="Comic Sans MS"/>
                <w:sz w:val="18"/>
                <w:szCs w:val="18"/>
              </w:rPr>
            </w:pPr>
            <w:r w:rsidRPr="00B97B01">
              <w:rPr>
                <w:rFonts w:ascii="Comic Sans MS" w:hAnsi="Comic Sans MS"/>
                <w:sz w:val="18"/>
                <w:szCs w:val="18"/>
              </w:rPr>
              <w:t xml:space="preserve">Thinking and talking strategy bookmarks </w:t>
            </w:r>
          </w:p>
        </w:tc>
      </w:tr>
      <w:tr w:rsidR="00E90421" w:rsidRPr="00871017" w14:paraId="5FAABD0A" w14:textId="77777777" w:rsidTr="0082248D">
        <w:tc>
          <w:tcPr>
            <w:tcW w:w="2268" w:type="dxa"/>
            <w:shd w:val="clear" w:color="auto" w:fill="auto"/>
          </w:tcPr>
          <w:p w14:paraId="10D7A491" w14:textId="34231FB2" w:rsidR="00E90421" w:rsidRDefault="00E90421">
            <w:pPr>
              <w:rPr>
                <w:rFonts w:ascii="Comic Sans MS" w:hAnsi="Comic Sans MS"/>
                <w:b/>
                <w:sz w:val="22"/>
                <w:szCs w:val="22"/>
              </w:rPr>
            </w:pPr>
            <w:r>
              <w:rPr>
                <w:rFonts w:ascii="Comic Sans MS" w:hAnsi="Comic Sans MS"/>
                <w:b/>
                <w:sz w:val="22"/>
                <w:szCs w:val="22"/>
              </w:rPr>
              <w:t>Assessment</w:t>
            </w:r>
          </w:p>
        </w:tc>
        <w:tc>
          <w:tcPr>
            <w:tcW w:w="7452" w:type="dxa"/>
            <w:shd w:val="clear" w:color="auto" w:fill="auto"/>
          </w:tcPr>
          <w:p w14:paraId="53E624BB" w14:textId="2305E52B" w:rsidR="00E90421" w:rsidRPr="00B97B01" w:rsidRDefault="0043453A" w:rsidP="00E90421">
            <w:pPr>
              <w:numPr>
                <w:ilvl w:val="0"/>
                <w:numId w:val="1"/>
              </w:numPr>
              <w:rPr>
                <w:rFonts w:ascii="Comic Sans MS" w:hAnsi="Comic Sans MS"/>
                <w:sz w:val="18"/>
                <w:szCs w:val="18"/>
              </w:rPr>
            </w:pPr>
            <w:hyperlink r:id="rId10" w:history="1">
              <w:r w:rsidR="00E90421" w:rsidRPr="0043453A">
                <w:rPr>
                  <w:rStyle w:val="Hyperlink"/>
                  <w:rFonts w:ascii="Comic Sans MS" w:hAnsi="Comic Sans MS"/>
                  <w:sz w:val="18"/>
                  <w:szCs w:val="18"/>
                  <w:u w:val="none"/>
                </w:rPr>
                <w:t>BAS</w:t>
              </w:r>
            </w:hyperlink>
            <w:r w:rsidR="00E90421" w:rsidRPr="00B97B01">
              <w:rPr>
                <w:rFonts w:ascii="Comic Sans MS" w:hAnsi="Comic Sans MS"/>
                <w:sz w:val="18"/>
                <w:szCs w:val="18"/>
              </w:rPr>
              <w:t xml:space="preserve"> should be conducted </w:t>
            </w:r>
            <w:r w:rsidR="00E90421">
              <w:rPr>
                <w:rFonts w:ascii="Comic Sans MS" w:hAnsi="Comic Sans MS"/>
                <w:sz w:val="18"/>
                <w:szCs w:val="18"/>
              </w:rPr>
              <w:t>at this time for all students.</w:t>
            </w:r>
            <w:r w:rsidR="00E90421" w:rsidRPr="00B97B01">
              <w:rPr>
                <w:rFonts w:ascii="Comic Sans MS" w:hAnsi="Comic Sans MS"/>
                <w:sz w:val="18"/>
                <w:szCs w:val="18"/>
              </w:rPr>
              <w:t xml:space="preserve">  </w:t>
            </w:r>
          </w:p>
          <w:p w14:paraId="48A5EBB6" w14:textId="77777777" w:rsidR="00E90421" w:rsidRPr="00B97B01" w:rsidRDefault="00E90421" w:rsidP="00E90421">
            <w:pPr>
              <w:numPr>
                <w:ilvl w:val="0"/>
                <w:numId w:val="1"/>
              </w:numPr>
              <w:rPr>
                <w:rFonts w:ascii="Comic Sans MS" w:hAnsi="Comic Sans MS"/>
                <w:sz w:val="18"/>
                <w:szCs w:val="18"/>
              </w:rPr>
            </w:pPr>
            <w:r w:rsidRPr="00B97B01">
              <w:rPr>
                <w:rFonts w:ascii="Comic Sans MS" w:hAnsi="Comic Sans MS"/>
                <w:sz w:val="18"/>
                <w:szCs w:val="18"/>
              </w:rPr>
              <w:t>Reading conference notes</w:t>
            </w:r>
          </w:p>
          <w:p w14:paraId="3BD118A1" w14:textId="05B002BE" w:rsidR="00E90421" w:rsidRDefault="00E90421" w:rsidP="00E90421">
            <w:pPr>
              <w:numPr>
                <w:ilvl w:val="0"/>
                <w:numId w:val="1"/>
              </w:numPr>
              <w:rPr>
                <w:rFonts w:ascii="Comic Sans MS" w:hAnsi="Comic Sans MS"/>
                <w:sz w:val="18"/>
                <w:szCs w:val="18"/>
              </w:rPr>
            </w:pPr>
            <w:r>
              <w:rPr>
                <w:rFonts w:ascii="Comic Sans MS" w:hAnsi="Comic Sans MS"/>
                <w:sz w:val="18"/>
                <w:szCs w:val="18"/>
              </w:rPr>
              <w:t>Reader’s Notebooks</w:t>
            </w:r>
            <w:r w:rsidR="0043453A">
              <w:rPr>
                <w:rFonts w:ascii="Comic Sans MS" w:hAnsi="Comic Sans MS"/>
                <w:sz w:val="18"/>
                <w:szCs w:val="18"/>
              </w:rPr>
              <w:t xml:space="preserve"> entries</w:t>
            </w:r>
          </w:p>
        </w:tc>
      </w:tr>
      <w:tr w:rsidR="00E90421" w:rsidRPr="00871017" w14:paraId="0A9E089D" w14:textId="77777777" w:rsidTr="0082248D">
        <w:tc>
          <w:tcPr>
            <w:tcW w:w="2268" w:type="dxa"/>
            <w:shd w:val="clear" w:color="auto" w:fill="auto"/>
          </w:tcPr>
          <w:p w14:paraId="70C7FF0A" w14:textId="6BBD322B" w:rsidR="00E90421" w:rsidRDefault="00E90421">
            <w:pPr>
              <w:rPr>
                <w:rFonts w:ascii="Comic Sans MS" w:hAnsi="Comic Sans MS"/>
                <w:b/>
                <w:sz w:val="22"/>
                <w:szCs w:val="22"/>
              </w:rPr>
            </w:pPr>
            <w:r>
              <w:rPr>
                <w:rFonts w:ascii="Comic Sans MS" w:hAnsi="Comic Sans MS"/>
                <w:b/>
                <w:sz w:val="22"/>
                <w:szCs w:val="22"/>
              </w:rPr>
              <w:t>Celebrations</w:t>
            </w:r>
          </w:p>
        </w:tc>
        <w:tc>
          <w:tcPr>
            <w:tcW w:w="7452" w:type="dxa"/>
            <w:shd w:val="clear" w:color="auto" w:fill="auto"/>
          </w:tcPr>
          <w:p w14:paraId="2B7D1172" w14:textId="77777777" w:rsidR="00D51DA5" w:rsidRDefault="00D51DA5" w:rsidP="00D51DA5">
            <w:pPr>
              <w:rPr>
                <w:rFonts w:ascii="Comic Sans MS" w:hAnsi="Comic Sans MS"/>
                <w:sz w:val="18"/>
                <w:szCs w:val="18"/>
              </w:rPr>
            </w:pPr>
            <w:r w:rsidRPr="00D51DA5">
              <w:rPr>
                <w:rFonts w:ascii="Comic Sans MS" w:hAnsi="Comic Sans MS"/>
                <w:sz w:val="18"/>
                <w:szCs w:val="18"/>
              </w:rPr>
              <w:t>You can well imagine how this looking at the world and seeing their issues playing</w:t>
            </w:r>
            <w:r>
              <w:rPr>
                <w:rFonts w:ascii="Comic Sans MS" w:hAnsi="Comic Sans MS"/>
                <w:sz w:val="18"/>
                <w:szCs w:val="18"/>
              </w:rPr>
              <w:t xml:space="preserve"> </w:t>
            </w:r>
            <w:r w:rsidRPr="00D51DA5">
              <w:rPr>
                <w:rFonts w:ascii="Comic Sans MS" w:hAnsi="Comic Sans MS"/>
                <w:sz w:val="18"/>
                <w:szCs w:val="18"/>
              </w:rPr>
              <w:t>out everywhere will likely move students to wa</w:t>
            </w:r>
            <w:r>
              <w:rPr>
                <w:rFonts w:ascii="Comic Sans MS" w:hAnsi="Comic Sans MS"/>
                <w:sz w:val="18"/>
                <w:szCs w:val="18"/>
              </w:rPr>
              <w:t xml:space="preserve">nt to learn more—to possibly do </w:t>
            </w:r>
            <w:r w:rsidRPr="00D51DA5">
              <w:rPr>
                <w:rFonts w:ascii="Comic Sans MS" w:hAnsi="Comic Sans MS"/>
                <w:sz w:val="18"/>
                <w:szCs w:val="18"/>
              </w:rPr>
              <w:t>something</w:t>
            </w:r>
            <w:r>
              <w:rPr>
                <w:rFonts w:ascii="Comic Sans MS" w:hAnsi="Comic Sans MS"/>
                <w:sz w:val="18"/>
                <w:szCs w:val="18"/>
              </w:rPr>
              <w:t xml:space="preserve"> </w:t>
            </w:r>
            <w:r w:rsidRPr="00D51DA5">
              <w:rPr>
                <w:rFonts w:ascii="Comic Sans MS" w:hAnsi="Comic Sans MS"/>
                <w:sz w:val="18"/>
                <w:szCs w:val="18"/>
              </w:rPr>
              <w:t>about their issue. In addition to inspirational articles and biographies, you might</w:t>
            </w:r>
            <w:r>
              <w:rPr>
                <w:rFonts w:ascii="Comic Sans MS" w:hAnsi="Comic Sans MS"/>
                <w:sz w:val="18"/>
                <w:szCs w:val="18"/>
              </w:rPr>
              <w:t xml:space="preserve"> </w:t>
            </w:r>
            <w:r w:rsidRPr="00D51DA5">
              <w:rPr>
                <w:rFonts w:ascii="Comic Sans MS" w:hAnsi="Comic Sans MS"/>
                <w:sz w:val="18"/>
                <w:szCs w:val="18"/>
              </w:rPr>
              <w:t>lead students to texts, such as Change the World for Ten Bucks or 101 Ways You Can Save</w:t>
            </w:r>
            <w:r>
              <w:rPr>
                <w:rFonts w:ascii="Comic Sans MS" w:hAnsi="Comic Sans MS"/>
                <w:sz w:val="18"/>
                <w:szCs w:val="18"/>
              </w:rPr>
              <w:t xml:space="preserve"> </w:t>
            </w:r>
            <w:r w:rsidRPr="00D51DA5">
              <w:rPr>
                <w:rFonts w:ascii="Comic Sans MS" w:hAnsi="Comic Sans MS"/>
                <w:sz w:val="18"/>
                <w:szCs w:val="18"/>
              </w:rPr>
              <w:t>the Planet before You’re 12, to help them see that they have power to effect change in their</w:t>
            </w:r>
            <w:r>
              <w:rPr>
                <w:rFonts w:ascii="Comic Sans MS" w:hAnsi="Comic Sans MS"/>
                <w:sz w:val="18"/>
                <w:szCs w:val="18"/>
              </w:rPr>
              <w:t xml:space="preserve"> l</w:t>
            </w:r>
            <w:r w:rsidRPr="00D51DA5">
              <w:rPr>
                <w:rFonts w:ascii="Comic Sans MS" w:hAnsi="Comic Sans MS"/>
                <w:sz w:val="18"/>
                <w:szCs w:val="18"/>
              </w:rPr>
              <w:t xml:space="preserve">ives and the lives of others. </w:t>
            </w:r>
          </w:p>
          <w:p w14:paraId="0BEB836F" w14:textId="77777777" w:rsidR="00D51DA5" w:rsidRDefault="00D51DA5" w:rsidP="00D51DA5">
            <w:pPr>
              <w:rPr>
                <w:rFonts w:ascii="Comic Sans MS" w:hAnsi="Comic Sans MS"/>
                <w:sz w:val="18"/>
                <w:szCs w:val="18"/>
              </w:rPr>
            </w:pPr>
          </w:p>
          <w:p w14:paraId="43901C64" w14:textId="7812FFC8" w:rsidR="00E90421" w:rsidRDefault="00D51DA5" w:rsidP="00D51DA5">
            <w:pPr>
              <w:rPr>
                <w:rFonts w:ascii="Comic Sans MS" w:hAnsi="Comic Sans MS"/>
                <w:sz w:val="18"/>
                <w:szCs w:val="18"/>
              </w:rPr>
            </w:pPr>
            <w:r w:rsidRPr="00D51DA5">
              <w:rPr>
                <w:rFonts w:ascii="Comic Sans MS" w:hAnsi="Comic Sans MS"/>
                <w:sz w:val="18"/>
                <w:szCs w:val="18"/>
              </w:rPr>
              <w:t>If it makes sense for your students and you have a day or</w:t>
            </w:r>
            <w:r>
              <w:rPr>
                <w:rFonts w:ascii="Comic Sans MS" w:hAnsi="Comic Sans MS"/>
                <w:sz w:val="18"/>
                <w:szCs w:val="18"/>
              </w:rPr>
              <w:t xml:space="preserve"> </w:t>
            </w:r>
            <w:r w:rsidRPr="00D51DA5">
              <w:rPr>
                <w:rFonts w:ascii="Comic Sans MS" w:hAnsi="Comic Sans MS"/>
                <w:sz w:val="18"/>
                <w:szCs w:val="18"/>
              </w:rPr>
              <w:t xml:space="preserve">two at the end of the unit, you might consider having clubs create </w:t>
            </w:r>
            <w:r w:rsidRPr="00D51DA5">
              <w:rPr>
                <w:rFonts w:ascii="Comic Sans MS" w:hAnsi="Comic Sans MS"/>
                <w:b/>
                <w:sz w:val="18"/>
                <w:szCs w:val="18"/>
              </w:rPr>
              <w:t>mini-social action projects</w:t>
            </w:r>
            <w:r w:rsidRPr="00D51DA5">
              <w:rPr>
                <w:rFonts w:ascii="Comic Sans MS" w:hAnsi="Comic Sans MS"/>
                <w:sz w:val="18"/>
                <w:szCs w:val="18"/>
              </w:rPr>
              <w:t xml:space="preserve"> as spinoffs to the work they have done together throughout the units. These</w:t>
            </w:r>
            <w:r>
              <w:rPr>
                <w:rFonts w:ascii="Comic Sans MS" w:hAnsi="Comic Sans MS"/>
                <w:sz w:val="18"/>
                <w:szCs w:val="18"/>
              </w:rPr>
              <w:t xml:space="preserve"> </w:t>
            </w:r>
            <w:r w:rsidRPr="00D51DA5">
              <w:rPr>
                <w:rFonts w:ascii="Comic Sans MS" w:hAnsi="Comic Sans MS"/>
                <w:sz w:val="18"/>
                <w:szCs w:val="18"/>
              </w:rPr>
              <w:t>can be quick e-mails or letters, presentations to the class, poster campaigns, or scripted</w:t>
            </w:r>
            <w:r>
              <w:rPr>
                <w:rFonts w:ascii="Comic Sans MS" w:hAnsi="Comic Sans MS"/>
                <w:sz w:val="18"/>
                <w:szCs w:val="18"/>
              </w:rPr>
              <w:t xml:space="preserve"> </w:t>
            </w:r>
            <w:r w:rsidRPr="00D51DA5">
              <w:rPr>
                <w:rFonts w:ascii="Comic Sans MS" w:hAnsi="Comic Sans MS"/>
                <w:sz w:val="18"/>
                <w:szCs w:val="18"/>
              </w:rPr>
              <w:t>and videotaped public service announcements.</w:t>
            </w:r>
          </w:p>
        </w:tc>
      </w:tr>
    </w:tbl>
    <w:p w14:paraId="1C6AEDB0" w14:textId="3B568C51" w:rsidR="00A14EB3" w:rsidRPr="00871017" w:rsidRDefault="00A14EB3" w:rsidP="0018271C">
      <w:pPr>
        <w:tabs>
          <w:tab w:val="left" w:pos="1665"/>
        </w:tabs>
        <w:rPr>
          <w:rFonts w:ascii="Comic Sans MS" w:hAnsi="Comic Sans MS"/>
          <w:sz w:val="18"/>
          <w:szCs w:val="18"/>
        </w:rPr>
      </w:pPr>
    </w:p>
    <w:sectPr w:rsidR="00A14EB3" w:rsidRPr="00871017" w:rsidSect="0018271C">
      <w:headerReference w:type="default" r:id="rId11"/>
      <w:footerReference w:type="default" r:id="rId12"/>
      <w:pgSz w:w="12240" w:h="15840"/>
      <w:pgMar w:top="1008" w:right="1260" w:bottom="1008"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8FFA4" w14:textId="77777777" w:rsidR="000704FD" w:rsidRDefault="000704FD">
      <w:r>
        <w:separator/>
      </w:r>
    </w:p>
  </w:endnote>
  <w:endnote w:type="continuationSeparator" w:id="0">
    <w:p w14:paraId="220F716A" w14:textId="77777777" w:rsidR="000704FD" w:rsidRDefault="00070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D60A2" w14:textId="5D2EDC5E" w:rsidR="000704FD" w:rsidRPr="00BF2906" w:rsidRDefault="000704FD" w:rsidP="00CC6131">
    <w:pPr>
      <w:pStyle w:val="Footer"/>
      <w:rPr>
        <w:i/>
        <w:sz w:val="20"/>
        <w:szCs w:val="20"/>
      </w:rPr>
    </w:pPr>
    <w:r>
      <w:rPr>
        <w:i/>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D4510" w14:textId="77777777" w:rsidR="000704FD" w:rsidRDefault="000704FD">
      <w:r>
        <w:separator/>
      </w:r>
    </w:p>
  </w:footnote>
  <w:footnote w:type="continuationSeparator" w:id="0">
    <w:p w14:paraId="35AAC421" w14:textId="77777777" w:rsidR="000704FD" w:rsidRDefault="000704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43395" w14:textId="4F75058A" w:rsidR="000704FD" w:rsidRPr="00205875" w:rsidRDefault="000704FD">
    <w:pPr>
      <w:pStyle w:val="Header"/>
      <w:rPr>
        <w:i/>
        <w:sz w:val="18"/>
        <w:szCs w:val="18"/>
      </w:rPr>
    </w:pPr>
    <w:r>
      <w:rPr>
        <w:i/>
        <w:sz w:val="18"/>
        <w:szCs w:val="18"/>
      </w:rPr>
      <w:t>Updated May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42F"/>
    <w:multiLevelType w:val="hybridMultilevel"/>
    <w:tmpl w:val="13227C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30C2272"/>
    <w:multiLevelType w:val="hybridMultilevel"/>
    <w:tmpl w:val="53F8D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036A3"/>
    <w:multiLevelType w:val="hybridMultilevel"/>
    <w:tmpl w:val="A65458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A4C32AE"/>
    <w:multiLevelType w:val="hybridMultilevel"/>
    <w:tmpl w:val="FC10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1A0B5D"/>
    <w:multiLevelType w:val="hybridMultilevel"/>
    <w:tmpl w:val="4F387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B5485B"/>
    <w:multiLevelType w:val="hybridMultilevel"/>
    <w:tmpl w:val="0AF2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C9273A"/>
    <w:multiLevelType w:val="hybridMultilevel"/>
    <w:tmpl w:val="2D9887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1EFB3DD9"/>
    <w:multiLevelType w:val="hybridMultilevel"/>
    <w:tmpl w:val="D2E2B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127792"/>
    <w:multiLevelType w:val="hybridMultilevel"/>
    <w:tmpl w:val="B88A241A"/>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9">
    <w:nsid w:val="23262B32"/>
    <w:multiLevelType w:val="hybridMultilevel"/>
    <w:tmpl w:val="C5CA8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DA6C34"/>
    <w:multiLevelType w:val="hybridMultilevel"/>
    <w:tmpl w:val="9B465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7F7904"/>
    <w:multiLevelType w:val="hybridMultilevel"/>
    <w:tmpl w:val="05CE262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nsid w:val="41E70A8C"/>
    <w:multiLevelType w:val="hybridMultilevel"/>
    <w:tmpl w:val="3A9E4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4E6A06"/>
    <w:multiLevelType w:val="hybridMultilevel"/>
    <w:tmpl w:val="8CDA3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4965733"/>
    <w:multiLevelType w:val="hybridMultilevel"/>
    <w:tmpl w:val="2B3AA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87254A0"/>
    <w:multiLevelType w:val="hybridMultilevel"/>
    <w:tmpl w:val="BE6CC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DAA0832"/>
    <w:multiLevelType w:val="hybridMultilevel"/>
    <w:tmpl w:val="26748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313251A"/>
    <w:multiLevelType w:val="multilevel"/>
    <w:tmpl w:val="1B4EFCC2"/>
    <w:lvl w:ilvl="0">
      <w:start w:val="1"/>
      <w:numFmt w:val="bullet"/>
      <w:lvlText w:val="●"/>
      <w:lvlJc w:val="left"/>
      <w:pPr>
        <w:ind w:left="-180" w:firstLine="360"/>
      </w:pPr>
      <w:rPr>
        <w:rFonts w:ascii="Arial" w:eastAsia="Arial" w:hAnsi="Arial" w:cs="Arial"/>
        <w:vertAlign w:val="baseline"/>
      </w:rPr>
    </w:lvl>
    <w:lvl w:ilvl="1">
      <w:start w:val="1"/>
      <w:numFmt w:val="bullet"/>
      <w:lvlText w:val="o"/>
      <w:lvlJc w:val="left"/>
      <w:pPr>
        <w:ind w:left="450" w:firstLine="1080"/>
      </w:pPr>
      <w:rPr>
        <w:rFonts w:ascii="Arial" w:eastAsia="Arial" w:hAnsi="Arial" w:cs="Arial"/>
        <w:vertAlign w:val="baseline"/>
      </w:rPr>
    </w:lvl>
    <w:lvl w:ilvl="2">
      <w:start w:val="1"/>
      <w:numFmt w:val="bullet"/>
      <w:lvlText w:val="▪"/>
      <w:lvlJc w:val="left"/>
      <w:pPr>
        <w:ind w:left="1170" w:firstLine="1800"/>
      </w:pPr>
      <w:rPr>
        <w:rFonts w:ascii="Arial" w:eastAsia="Arial" w:hAnsi="Arial" w:cs="Arial"/>
        <w:vertAlign w:val="baseline"/>
      </w:rPr>
    </w:lvl>
    <w:lvl w:ilvl="3">
      <w:start w:val="1"/>
      <w:numFmt w:val="bullet"/>
      <w:lvlText w:val="●"/>
      <w:lvlJc w:val="left"/>
      <w:pPr>
        <w:ind w:left="1890" w:firstLine="2520"/>
      </w:pPr>
      <w:rPr>
        <w:rFonts w:ascii="Arial" w:eastAsia="Arial" w:hAnsi="Arial" w:cs="Arial"/>
        <w:vertAlign w:val="baseline"/>
      </w:rPr>
    </w:lvl>
    <w:lvl w:ilvl="4">
      <w:start w:val="1"/>
      <w:numFmt w:val="bullet"/>
      <w:lvlText w:val="o"/>
      <w:lvlJc w:val="left"/>
      <w:pPr>
        <w:ind w:left="2610" w:firstLine="3240"/>
      </w:pPr>
      <w:rPr>
        <w:rFonts w:ascii="Arial" w:eastAsia="Arial" w:hAnsi="Arial" w:cs="Arial"/>
        <w:vertAlign w:val="baseline"/>
      </w:rPr>
    </w:lvl>
    <w:lvl w:ilvl="5">
      <w:start w:val="1"/>
      <w:numFmt w:val="bullet"/>
      <w:lvlText w:val="▪"/>
      <w:lvlJc w:val="left"/>
      <w:pPr>
        <w:ind w:left="3330" w:firstLine="3960"/>
      </w:pPr>
      <w:rPr>
        <w:rFonts w:ascii="Arial" w:eastAsia="Arial" w:hAnsi="Arial" w:cs="Arial"/>
        <w:vertAlign w:val="baseline"/>
      </w:rPr>
    </w:lvl>
    <w:lvl w:ilvl="6">
      <w:start w:val="1"/>
      <w:numFmt w:val="bullet"/>
      <w:lvlText w:val="●"/>
      <w:lvlJc w:val="left"/>
      <w:pPr>
        <w:ind w:left="4050" w:firstLine="4680"/>
      </w:pPr>
      <w:rPr>
        <w:rFonts w:ascii="Arial" w:eastAsia="Arial" w:hAnsi="Arial" w:cs="Arial"/>
        <w:vertAlign w:val="baseline"/>
      </w:rPr>
    </w:lvl>
    <w:lvl w:ilvl="7">
      <w:start w:val="1"/>
      <w:numFmt w:val="bullet"/>
      <w:lvlText w:val="o"/>
      <w:lvlJc w:val="left"/>
      <w:pPr>
        <w:ind w:left="4770" w:firstLine="5400"/>
      </w:pPr>
      <w:rPr>
        <w:rFonts w:ascii="Arial" w:eastAsia="Arial" w:hAnsi="Arial" w:cs="Arial"/>
        <w:vertAlign w:val="baseline"/>
      </w:rPr>
    </w:lvl>
    <w:lvl w:ilvl="8">
      <w:start w:val="1"/>
      <w:numFmt w:val="bullet"/>
      <w:lvlText w:val="▪"/>
      <w:lvlJc w:val="left"/>
      <w:pPr>
        <w:ind w:left="5490" w:firstLine="6120"/>
      </w:pPr>
      <w:rPr>
        <w:rFonts w:ascii="Arial" w:eastAsia="Arial" w:hAnsi="Arial" w:cs="Arial"/>
        <w:vertAlign w:val="baseline"/>
      </w:rPr>
    </w:lvl>
  </w:abstractNum>
  <w:abstractNum w:abstractNumId="18">
    <w:nsid w:val="6A7F54FF"/>
    <w:multiLevelType w:val="hybridMultilevel"/>
    <w:tmpl w:val="F0DCA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883870"/>
    <w:multiLevelType w:val="hybridMultilevel"/>
    <w:tmpl w:val="C3B21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3717F07"/>
    <w:multiLevelType w:val="hybridMultilevel"/>
    <w:tmpl w:val="1FA42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483070B"/>
    <w:multiLevelType w:val="hybridMultilevel"/>
    <w:tmpl w:val="B426A0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7887079"/>
    <w:multiLevelType w:val="hybridMultilevel"/>
    <w:tmpl w:val="5E9870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8106284"/>
    <w:multiLevelType w:val="hybridMultilevel"/>
    <w:tmpl w:val="38D6FA9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8FF0E26"/>
    <w:multiLevelType w:val="hybridMultilevel"/>
    <w:tmpl w:val="15DCD8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C9F210B"/>
    <w:multiLevelType w:val="hybridMultilevel"/>
    <w:tmpl w:val="AAA65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FD85B36"/>
    <w:multiLevelType w:val="hybridMultilevel"/>
    <w:tmpl w:val="8580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2"/>
  </w:num>
  <w:num w:numId="4">
    <w:abstractNumId w:val="23"/>
  </w:num>
  <w:num w:numId="5">
    <w:abstractNumId w:val="19"/>
  </w:num>
  <w:num w:numId="6">
    <w:abstractNumId w:val="4"/>
  </w:num>
  <w:num w:numId="7">
    <w:abstractNumId w:val="9"/>
  </w:num>
  <w:num w:numId="8">
    <w:abstractNumId w:val="10"/>
  </w:num>
  <w:num w:numId="9">
    <w:abstractNumId w:val="21"/>
  </w:num>
  <w:num w:numId="10">
    <w:abstractNumId w:val="6"/>
  </w:num>
  <w:num w:numId="11">
    <w:abstractNumId w:val="2"/>
  </w:num>
  <w:num w:numId="12">
    <w:abstractNumId w:val="13"/>
  </w:num>
  <w:num w:numId="13">
    <w:abstractNumId w:val="26"/>
  </w:num>
  <w:num w:numId="14">
    <w:abstractNumId w:val="15"/>
  </w:num>
  <w:num w:numId="15">
    <w:abstractNumId w:val="11"/>
  </w:num>
  <w:num w:numId="16">
    <w:abstractNumId w:val="7"/>
  </w:num>
  <w:num w:numId="17">
    <w:abstractNumId w:val="5"/>
  </w:num>
  <w:num w:numId="18">
    <w:abstractNumId w:val="18"/>
  </w:num>
  <w:num w:numId="19">
    <w:abstractNumId w:val="1"/>
  </w:num>
  <w:num w:numId="20">
    <w:abstractNumId w:val="8"/>
  </w:num>
  <w:num w:numId="21">
    <w:abstractNumId w:val="3"/>
  </w:num>
  <w:num w:numId="22">
    <w:abstractNumId w:val="14"/>
  </w:num>
  <w:num w:numId="23">
    <w:abstractNumId w:val="17"/>
  </w:num>
  <w:num w:numId="24">
    <w:abstractNumId w:val="25"/>
  </w:num>
  <w:num w:numId="25">
    <w:abstractNumId w:val="12"/>
  </w:num>
  <w:num w:numId="26">
    <w:abstractNumId w:val="2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B3"/>
    <w:rsid w:val="000704FD"/>
    <w:rsid w:val="00071AA1"/>
    <w:rsid w:val="000A0205"/>
    <w:rsid w:val="000D1E02"/>
    <w:rsid w:val="001207D2"/>
    <w:rsid w:val="00123E01"/>
    <w:rsid w:val="0015412A"/>
    <w:rsid w:val="0018271C"/>
    <w:rsid w:val="00187EA6"/>
    <w:rsid w:val="001B72F6"/>
    <w:rsid w:val="001C6B2D"/>
    <w:rsid w:val="00205875"/>
    <w:rsid w:val="00241273"/>
    <w:rsid w:val="00255CE6"/>
    <w:rsid w:val="002660E0"/>
    <w:rsid w:val="002817CE"/>
    <w:rsid w:val="00282BE5"/>
    <w:rsid w:val="00285B4B"/>
    <w:rsid w:val="002B4CCA"/>
    <w:rsid w:val="002F5037"/>
    <w:rsid w:val="0031695C"/>
    <w:rsid w:val="00330B7A"/>
    <w:rsid w:val="00381177"/>
    <w:rsid w:val="0039511D"/>
    <w:rsid w:val="003D48E7"/>
    <w:rsid w:val="003F74EC"/>
    <w:rsid w:val="0043453A"/>
    <w:rsid w:val="004768FB"/>
    <w:rsid w:val="004E276B"/>
    <w:rsid w:val="005115EF"/>
    <w:rsid w:val="005148C0"/>
    <w:rsid w:val="00520A1D"/>
    <w:rsid w:val="00544B2C"/>
    <w:rsid w:val="00564B32"/>
    <w:rsid w:val="005922F7"/>
    <w:rsid w:val="005A6ED7"/>
    <w:rsid w:val="005B365D"/>
    <w:rsid w:val="005F4CBD"/>
    <w:rsid w:val="00670C11"/>
    <w:rsid w:val="00681818"/>
    <w:rsid w:val="006943E5"/>
    <w:rsid w:val="006F1C9D"/>
    <w:rsid w:val="007315DB"/>
    <w:rsid w:val="00755BBB"/>
    <w:rsid w:val="007746EA"/>
    <w:rsid w:val="007A0E03"/>
    <w:rsid w:val="007A55A5"/>
    <w:rsid w:val="007E1569"/>
    <w:rsid w:val="0082248D"/>
    <w:rsid w:val="00843FDD"/>
    <w:rsid w:val="00862813"/>
    <w:rsid w:val="00871017"/>
    <w:rsid w:val="008822E6"/>
    <w:rsid w:val="008D74A7"/>
    <w:rsid w:val="00934EAD"/>
    <w:rsid w:val="009619A5"/>
    <w:rsid w:val="009B56F6"/>
    <w:rsid w:val="00A0783B"/>
    <w:rsid w:val="00A14EB3"/>
    <w:rsid w:val="00A5353B"/>
    <w:rsid w:val="00A67590"/>
    <w:rsid w:val="00A7229F"/>
    <w:rsid w:val="00A72A1E"/>
    <w:rsid w:val="00A76783"/>
    <w:rsid w:val="00A84133"/>
    <w:rsid w:val="00AA4CE4"/>
    <w:rsid w:val="00AE23CE"/>
    <w:rsid w:val="00AF12B3"/>
    <w:rsid w:val="00B64CB4"/>
    <w:rsid w:val="00B7651A"/>
    <w:rsid w:val="00BA5283"/>
    <w:rsid w:val="00BF2906"/>
    <w:rsid w:val="00BF6884"/>
    <w:rsid w:val="00C15682"/>
    <w:rsid w:val="00CC6131"/>
    <w:rsid w:val="00CD0E2C"/>
    <w:rsid w:val="00D05056"/>
    <w:rsid w:val="00D51DA5"/>
    <w:rsid w:val="00D5658C"/>
    <w:rsid w:val="00DB0772"/>
    <w:rsid w:val="00DE3477"/>
    <w:rsid w:val="00DE6A3B"/>
    <w:rsid w:val="00E04CEF"/>
    <w:rsid w:val="00E20A32"/>
    <w:rsid w:val="00E26048"/>
    <w:rsid w:val="00E90421"/>
    <w:rsid w:val="00EC72D0"/>
    <w:rsid w:val="00F13E56"/>
    <w:rsid w:val="00F430DD"/>
    <w:rsid w:val="00F51934"/>
    <w:rsid w:val="00F72938"/>
    <w:rsid w:val="00F77476"/>
    <w:rsid w:val="00FF4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901D3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4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8271C"/>
    <w:pPr>
      <w:tabs>
        <w:tab w:val="center" w:pos="4320"/>
        <w:tab w:val="right" w:pos="8640"/>
      </w:tabs>
    </w:pPr>
  </w:style>
  <w:style w:type="paragraph" w:styleId="Footer">
    <w:name w:val="footer"/>
    <w:basedOn w:val="Normal"/>
    <w:rsid w:val="0018271C"/>
    <w:pPr>
      <w:tabs>
        <w:tab w:val="center" w:pos="4320"/>
        <w:tab w:val="right" w:pos="8640"/>
      </w:tabs>
    </w:pPr>
  </w:style>
  <w:style w:type="paragraph" w:customStyle="1" w:styleId="ColorfulList-Accent11">
    <w:name w:val="Colorful List - Accent 11"/>
    <w:basedOn w:val="Normal"/>
    <w:uiPriority w:val="34"/>
    <w:qFormat/>
    <w:rsid w:val="00AA4CE4"/>
    <w:pPr>
      <w:ind w:left="720"/>
      <w:contextualSpacing/>
    </w:pPr>
    <w:rPr>
      <w:rFonts w:ascii="Cambria" w:eastAsia="Cambria" w:hAnsi="Cambria"/>
    </w:rPr>
  </w:style>
  <w:style w:type="paragraph" w:styleId="ListParagraph">
    <w:name w:val="List Paragraph"/>
    <w:basedOn w:val="Normal"/>
    <w:uiPriority w:val="34"/>
    <w:qFormat/>
    <w:rsid w:val="00BF6884"/>
    <w:pPr>
      <w:ind w:left="720"/>
      <w:contextualSpacing/>
    </w:pPr>
  </w:style>
  <w:style w:type="character" w:styleId="Hyperlink">
    <w:name w:val="Hyperlink"/>
    <w:basedOn w:val="DefaultParagraphFont"/>
    <w:rsid w:val="00A67590"/>
    <w:rPr>
      <w:color w:val="0000FF" w:themeColor="hyperlink"/>
      <w:u w:val="single"/>
    </w:rPr>
  </w:style>
  <w:style w:type="character" w:styleId="FollowedHyperlink">
    <w:name w:val="FollowedHyperlink"/>
    <w:basedOn w:val="DefaultParagraphFont"/>
    <w:rsid w:val="00F430DD"/>
    <w:rPr>
      <w:color w:val="800080" w:themeColor="followedHyperlink"/>
      <w:u w:val="single"/>
    </w:rPr>
  </w:style>
  <w:style w:type="paragraph" w:customStyle="1" w:styleId="Normal1">
    <w:name w:val="Normal1"/>
    <w:rsid w:val="00E90421"/>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4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8271C"/>
    <w:pPr>
      <w:tabs>
        <w:tab w:val="center" w:pos="4320"/>
        <w:tab w:val="right" w:pos="8640"/>
      </w:tabs>
    </w:pPr>
  </w:style>
  <w:style w:type="paragraph" w:styleId="Footer">
    <w:name w:val="footer"/>
    <w:basedOn w:val="Normal"/>
    <w:rsid w:val="0018271C"/>
    <w:pPr>
      <w:tabs>
        <w:tab w:val="center" w:pos="4320"/>
        <w:tab w:val="right" w:pos="8640"/>
      </w:tabs>
    </w:pPr>
  </w:style>
  <w:style w:type="paragraph" w:customStyle="1" w:styleId="ColorfulList-Accent11">
    <w:name w:val="Colorful List - Accent 11"/>
    <w:basedOn w:val="Normal"/>
    <w:uiPriority w:val="34"/>
    <w:qFormat/>
    <w:rsid w:val="00AA4CE4"/>
    <w:pPr>
      <w:ind w:left="720"/>
      <w:contextualSpacing/>
    </w:pPr>
    <w:rPr>
      <w:rFonts w:ascii="Cambria" w:eastAsia="Cambria" w:hAnsi="Cambria"/>
    </w:rPr>
  </w:style>
  <w:style w:type="paragraph" w:styleId="ListParagraph">
    <w:name w:val="List Paragraph"/>
    <w:basedOn w:val="Normal"/>
    <w:uiPriority w:val="34"/>
    <w:qFormat/>
    <w:rsid w:val="00BF6884"/>
    <w:pPr>
      <w:ind w:left="720"/>
      <w:contextualSpacing/>
    </w:pPr>
  </w:style>
  <w:style w:type="character" w:styleId="Hyperlink">
    <w:name w:val="Hyperlink"/>
    <w:basedOn w:val="DefaultParagraphFont"/>
    <w:rsid w:val="00A67590"/>
    <w:rPr>
      <w:color w:val="0000FF" w:themeColor="hyperlink"/>
      <w:u w:val="single"/>
    </w:rPr>
  </w:style>
  <w:style w:type="character" w:styleId="FollowedHyperlink">
    <w:name w:val="FollowedHyperlink"/>
    <w:basedOn w:val="DefaultParagraphFont"/>
    <w:rsid w:val="00F430DD"/>
    <w:rPr>
      <w:color w:val="800080" w:themeColor="followedHyperlink"/>
      <w:u w:val="single"/>
    </w:rPr>
  </w:style>
  <w:style w:type="paragraph" w:customStyle="1" w:styleId="Normal1">
    <w:name w:val="Normal1"/>
    <w:rsid w:val="00E90421"/>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93550">
      <w:bodyDiv w:val="1"/>
      <w:marLeft w:val="0"/>
      <w:marRight w:val="0"/>
      <w:marTop w:val="0"/>
      <w:marBottom w:val="0"/>
      <w:divBdr>
        <w:top w:val="none" w:sz="0" w:space="0" w:color="auto"/>
        <w:left w:val="none" w:sz="0" w:space="0" w:color="auto"/>
        <w:bottom w:val="none" w:sz="0" w:space="0" w:color="auto"/>
        <w:right w:val="none" w:sz="0" w:space="0" w:color="auto"/>
      </w:divBdr>
    </w:div>
    <w:div w:id="1000962594">
      <w:bodyDiv w:val="1"/>
      <w:marLeft w:val="0"/>
      <w:marRight w:val="0"/>
      <w:marTop w:val="0"/>
      <w:marBottom w:val="0"/>
      <w:divBdr>
        <w:top w:val="none" w:sz="0" w:space="0" w:color="auto"/>
        <w:left w:val="none" w:sz="0" w:space="0" w:color="auto"/>
        <w:bottom w:val="none" w:sz="0" w:space="0" w:color="auto"/>
        <w:right w:val="none" w:sz="0" w:space="0" w:color="auto"/>
      </w:divBdr>
      <w:divsChild>
        <w:div w:id="1430657220">
          <w:marLeft w:val="0"/>
          <w:marRight w:val="0"/>
          <w:marTop w:val="0"/>
          <w:marBottom w:val="0"/>
          <w:divBdr>
            <w:top w:val="none" w:sz="0" w:space="0" w:color="auto"/>
            <w:left w:val="none" w:sz="0" w:space="0" w:color="auto"/>
            <w:bottom w:val="none" w:sz="0" w:space="0" w:color="auto"/>
            <w:right w:val="none" w:sz="0" w:space="0" w:color="auto"/>
          </w:divBdr>
        </w:div>
        <w:div w:id="838815424">
          <w:marLeft w:val="0"/>
          <w:marRight w:val="0"/>
          <w:marTop w:val="0"/>
          <w:marBottom w:val="0"/>
          <w:divBdr>
            <w:top w:val="none" w:sz="0" w:space="0" w:color="auto"/>
            <w:left w:val="none" w:sz="0" w:space="0" w:color="auto"/>
            <w:bottom w:val="none" w:sz="0" w:space="0" w:color="auto"/>
            <w:right w:val="none" w:sz="0" w:space="0" w:color="auto"/>
          </w:divBdr>
        </w:div>
        <w:div w:id="672413093">
          <w:marLeft w:val="0"/>
          <w:marRight w:val="0"/>
          <w:marTop w:val="0"/>
          <w:marBottom w:val="0"/>
          <w:divBdr>
            <w:top w:val="none" w:sz="0" w:space="0" w:color="auto"/>
            <w:left w:val="none" w:sz="0" w:space="0" w:color="auto"/>
            <w:bottom w:val="none" w:sz="0" w:space="0" w:color="auto"/>
            <w:right w:val="none" w:sz="0" w:space="0" w:color="auto"/>
          </w:divBdr>
        </w:div>
        <w:div w:id="381564835">
          <w:marLeft w:val="0"/>
          <w:marRight w:val="0"/>
          <w:marTop w:val="0"/>
          <w:marBottom w:val="0"/>
          <w:divBdr>
            <w:top w:val="none" w:sz="0" w:space="0" w:color="auto"/>
            <w:left w:val="none" w:sz="0" w:space="0" w:color="auto"/>
            <w:bottom w:val="none" w:sz="0" w:space="0" w:color="auto"/>
            <w:right w:val="none" w:sz="0" w:space="0" w:color="auto"/>
          </w:divBdr>
        </w:div>
        <w:div w:id="236132003">
          <w:marLeft w:val="0"/>
          <w:marRight w:val="0"/>
          <w:marTop w:val="0"/>
          <w:marBottom w:val="0"/>
          <w:divBdr>
            <w:top w:val="none" w:sz="0" w:space="0" w:color="auto"/>
            <w:left w:val="none" w:sz="0" w:space="0" w:color="auto"/>
            <w:bottom w:val="none" w:sz="0" w:space="0" w:color="auto"/>
            <w:right w:val="none" w:sz="0" w:space="0" w:color="auto"/>
          </w:divBdr>
        </w:div>
        <w:div w:id="2067953642">
          <w:marLeft w:val="0"/>
          <w:marRight w:val="0"/>
          <w:marTop w:val="0"/>
          <w:marBottom w:val="0"/>
          <w:divBdr>
            <w:top w:val="none" w:sz="0" w:space="0" w:color="auto"/>
            <w:left w:val="none" w:sz="0" w:space="0" w:color="auto"/>
            <w:bottom w:val="none" w:sz="0" w:space="0" w:color="auto"/>
            <w:right w:val="none" w:sz="0" w:space="0" w:color="auto"/>
          </w:divBdr>
        </w:div>
        <w:div w:id="198215325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psgrade3.weebly.com/mentor-texts1.html" TargetMode="External"/><Relationship Id="rId9" Type="http://schemas.openxmlformats.org/officeDocument/2006/relationships/hyperlink" Target="http://ppsgrade3.weebly.com/mentor-texts1.html" TargetMode="External"/><Relationship Id="rId10" Type="http://schemas.openxmlformats.org/officeDocument/2006/relationships/hyperlink" Target="http://www.ppsliteracycoachconnect.com/protoco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1605</Words>
  <Characters>9155</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Planning Chart</vt:lpstr>
    </vt:vector>
  </TitlesOfParts>
  <Company/>
  <LinksUpToDate>false</LinksUpToDate>
  <CharactersWithSpaces>10739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Chart</dc:title>
  <dc:subject/>
  <dc:creator>tech</dc:creator>
  <cp:keywords/>
  <dc:description/>
  <cp:lastModifiedBy>Jennifer</cp:lastModifiedBy>
  <cp:revision>3</cp:revision>
  <cp:lastPrinted>2016-03-07T00:51:00Z</cp:lastPrinted>
  <dcterms:created xsi:type="dcterms:W3CDTF">2017-05-12T16:57:00Z</dcterms:created>
  <dcterms:modified xsi:type="dcterms:W3CDTF">2017-05-15T13:00:00Z</dcterms:modified>
</cp:coreProperties>
</file>